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0660" w14:textId="77777777" w:rsidR="00F56679" w:rsidRPr="00AE1184" w:rsidRDefault="00F56679" w:rsidP="00AE1184">
      <w:pPr>
        <w:spacing w:after="0" w:line="288" w:lineRule="auto"/>
        <w:ind w:firstLine="709"/>
        <w:jc w:val="center"/>
        <w:rPr>
          <w:rFonts w:ascii="Times New Roman" w:hAnsi="Times New Roman" w:cs="Times New Roman"/>
          <w:b/>
          <w:bCs/>
          <w:sz w:val="28"/>
          <w:szCs w:val="28"/>
        </w:rPr>
      </w:pPr>
    </w:p>
    <w:p w14:paraId="022AD427" w14:textId="77777777" w:rsidR="00AC222A" w:rsidRPr="00AE1184" w:rsidRDefault="00084030" w:rsidP="00AE1184">
      <w:pPr>
        <w:spacing w:after="0" w:line="288" w:lineRule="auto"/>
        <w:jc w:val="center"/>
        <w:rPr>
          <w:rFonts w:ascii="Times New Roman" w:hAnsi="Times New Roman" w:cs="Times New Roman"/>
          <w:b/>
          <w:bCs/>
          <w:sz w:val="28"/>
          <w:szCs w:val="28"/>
          <w:lang w:val="vi-VN"/>
        </w:rPr>
      </w:pPr>
      <w:r w:rsidRPr="00AE1184">
        <w:rPr>
          <w:rFonts w:ascii="Times New Roman" w:hAnsi="Times New Roman" w:cs="Times New Roman"/>
          <w:b/>
          <w:bCs/>
          <w:sz w:val="28"/>
          <w:szCs w:val="28"/>
        </w:rPr>
        <w:t xml:space="preserve">TÀI LIỆU PHỤC VỤ HỘI NGHỊ </w:t>
      </w:r>
    </w:p>
    <w:p w14:paraId="0FA61A88" w14:textId="42765A46" w:rsidR="00C53430" w:rsidRPr="00AE1184" w:rsidRDefault="00AC222A" w:rsidP="00AE1184">
      <w:pPr>
        <w:spacing w:after="0" w:line="288" w:lineRule="auto"/>
        <w:jc w:val="center"/>
        <w:rPr>
          <w:rFonts w:ascii="Times New Roman" w:hAnsi="Times New Roman" w:cs="Times New Roman"/>
          <w:bCs/>
          <w:i/>
          <w:sz w:val="28"/>
          <w:szCs w:val="28"/>
        </w:rPr>
      </w:pPr>
      <w:r w:rsidRPr="00AE1184">
        <w:rPr>
          <w:rFonts w:ascii="Times New Roman" w:hAnsi="Times New Roman" w:cs="Times New Roman"/>
          <w:b/>
          <w:bCs/>
          <w:sz w:val="28"/>
          <w:szCs w:val="28"/>
          <w:lang w:val="vi-VN"/>
        </w:rPr>
        <w:t>Họp bàn các giải pháp giải quyết điểm phức tạp về ma túy trên địa bàn</w:t>
      </w:r>
    </w:p>
    <w:p w14:paraId="30C17286" w14:textId="1574D637" w:rsidR="00C53430" w:rsidRPr="00AE1184" w:rsidRDefault="002737F6" w:rsidP="00AE1184">
      <w:pPr>
        <w:spacing w:after="0" w:line="288" w:lineRule="auto"/>
        <w:ind w:firstLine="709"/>
        <w:jc w:val="center"/>
        <w:rPr>
          <w:rFonts w:ascii="Times New Roman" w:hAnsi="Times New Roman" w:cs="Times New Roman"/>
          <w:bCs/>
          <w:i/>
          <w:sz w:val="28"/>
          <w:szCs w:val="28"/>
        </w:rPr>
      </w:pPr>
      <w:r w:rsidRPr="00AE1184">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3E4AB24E" wp14:editId="0437AF3B">
                <wp:simplePos x="0" y="0"/>
                <wp:positionH relativeFrom="column">
                  <wp:posOffset>2109470</wp:posOffset>
                </wp:positionH>
                <wp:positionV relativeFrom="paragraph">
                  <wp:posOffset>16510</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482919"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1pt,1.3pt" to="28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" strokecolor="#4472c4 [3204]" strokeweight=".5pt">
                <v:stroke joinstyle="miter"/>
              </v:line>
            </w:pict>
          </mc:Fallback>
        </mc:AlternateContent>
      </w:r>
    </w:p>
    <w:p w14:paraId="6B2577CC" w14:textId="77777777" w:rsidR="00AC222A" w:rsidRPr="00AE1184" w:rsidRDefault="00907140" w:rsidP="00AE1184">
      <w:pPr>
        <w:spacing w:after="0" w:line="288" w:lineRule="auto"/>
        <w:ind w:firstLine="709"/>
        <w:jc w:val="both"/>
        <w:rPr>
          <w:rFonts w:ascii="Times New Roman" w:hAnsi="Times New Roman" w:cs="Times New Roman"/>
          <w:b/>
          <w:sz w:val="28"/>
          <w:szCs w:val="28"/>
          <w:lang w:val="vi-VN"/>
        </w:rPr>
      </w:pPr>
      <w:r w:rsidRPr="00AE1184">
        <w:rPr>
          <w:rFonts w:ascii="Times New Roman" w:hAnsi="Times New Roman" w:cs="Times New Roman"/>
          <w:b/>
          <w:bCs/>
          <w:sz w:val="28"/>
          <w:szCs w:val="28"/>
        </w:rPr>
        <w:tab/>
        <w:t xml:space="preserve">I. </w:t>
      </w:r>
      <w:r w:rsidR="00AC222A" w:rsidRPr="00AE1184">
        <w:rPr>
          <w:rFonts w:ascii="Times New Roman" w:hAnsi="Times New Roman" w:cs="Times New Roman"/>
          <w:b/>
          <w:iCs/>
          <w:sz w:val="28"/>
          <w:szCs w:val="28"/>
        </w:rPr>
        <w:t>Kết quả rà soát, phát hiện, đấu tranh, giải quyết điểm, tụ điểm phức tạp về</w:t>
      </w:r>
      <w:r w:rsidR="00AC222A" w:rsidRPr="00AE1184">
        <w:rPr>
          <w:rFonts w:ascii="Times New Roman" w:hAnsi="Times New Roman" w:cs="Times New Roman"/>
          <w:b/>
          <w:iCs/>
          <w:sz w:val="28"/>
          <w:szCs w:val="28"/>
          <w:lang w:val="vi-VN"/>
        </w:rPr>
        <w:t xml:space="preserve"> </w:t>
      </w:r>
      <w:r w:rsidR="00AC222A" w:rsidRPr="00AE1184">
        <w:rPr>
          <w:rFonts w:ascii="Times New Roman" w:hAnsi="Times New Roman" w:cs="Times New Roman"/>
          <w:b/>
          <w:iCs/>
          <w:sz w:val="28"/>
          <w:szCs w:val="28"/>
        </w:rPr>
        <w:t>ma túy, điểm có nguy cơ phức tạp về ma túy, đối tượng bán lẻ trái phép chất ma túy</w:t>
      </w:r>
      <w:r w:rsidR="00AC222A" w:rsidRPr="00AE1184">
        <w:rPr>
          <w:rFonts w:ascii="Times New Roman" w:hAnsi="Times New Roman" w:cs="Times New Roman"/>
          <w:b/>
          <w:sz w:val="28"/>
          <w:szCs w:val="28"/>
          <w:lang w:val="vi-VN"/>
        </w:rPr>
        <w:t xml:space="preserve"> </w:t>
      </w:r>
    </w:p>
    <w:p w14:paraId="1771C0E0" w14:textId="77777777" w:rsidR="00AC222A" w:rsidRPr="00AE1184" w:rsidRDefault="00AC222A" w:rsidP="00AE1184">
      <w:pPr>
        <w:spacing w:after="0" w:line="288" w:lineRule="auto"/>
        <w:ind w:firstLine="709"/>
        <w:jc w:val="both"/>
        <w:rPr>
          <w:rFonts w:ascii="Times New Roman" w:hAnsi="Times New Roman" w:cs="Times New Roman"/>
          <w:sz w:val="28"/>
          <w:szCs w:val="28"/>
          <w:lang w:val="vi-VN"/>
        </w:rPr>
      </w:pPr>
      <w:r w:rsidRPr="00AE1184">
        <w:rPr>
          <w:rFonts w:ascii="Times New Roman" w:hAnsi="Times New Roman" w:cs="Times New Roman"/>
          <w:sz w:val="28"/>
          <w:szCs w:val="28"/>
          <w:lang w:val="vi-VN"/>
        </w:rPr>
        <w:t xml:space="preserve">+ Điểm phức tạp trong cơ sở kinh doanh có điều kiện về ANTT: </w:t>
      </w:r>
      <w:r w:rsidRPr="00AE1184">
        <w:rPr>
          <w:rFonts w:ascii="Times New Roman" w:eastAsia="Calibri" w:hAnsi="Times New Roman" w:cs="Times New Roman"/>
          <w:kern w:val="0"/>
          <w:sz w:val="28"/>
          <w:szCs w:val="28"/>
          <w:lang w:val="vi-VN"/>
          <w14:ligatures w14:val="none"/>
        </w:rPr>
        <w:t>Ngày 15/10/2024</w:t>
      </w:r>
      <w:r w:rsidRPr="00AE1184">
        <w:rPr>
          <w:rFonts w:ascii="Times New Roman" w:hAnsi="Times New Roman" w:cs="Times New Roman"/>
          <w:sz w:val="28"/>
          <w:szCs w:val="28"/>
          <w:lang w:val="vi-VN"/>
        </w:rPr>
        <w:t>: 0; bổ sung: 01; thanh loại: 0; hiện còn: 01.</w:t>
      </w:r>
    </w:p>
    <w:p w14:paraId="02011D48" w14:textId="77777777" w:rsidR="00AC222A" w:rsidRPr="00AE1184" w:rsidRDefault="00AC222A" w:rsidP="00AE1184">
      <w:pPr>
        <w:spacing w:after="0" w:line="288" w:lineRule="auto"/>
        <w:ind w:firstLine="709"/>
        <w:jc w:val="both"/>
        <w:rPr>
          <w:rFonts w:ascii="Times New Roman" w:hAnsi="Times New Roman" w:cs="Times New Roman"/>
          <w:sz w:val="28"/>
          <w:szCs w:val="28"/>
          <w:lang w:val="vi-VN"/>
        </w:rPr>
      </w:pPr>
      <w:r w:rsidRPr="00AE1184">
        <w:rPr>
          <w:rFonts w:ascii="Times New Roman" w:hAnsi="Times New Roman" w:cs="Times New Roman"/>
          <w:sz w:val="28"/>
          <w:szCs w:val="28"/>
          <w:lang w:val="vi-VN"/>
        </w:rPr>
        <w:t xml:space="preserve">+ Điểm phức tạp không phải là cơ sở kinh doanh có điều kiện về ANTT: </w:t>
      </w:r>
      <w:r w:rsidRPr="00AE1184">
        <w:rPr>
          <w:rFonts w:ascii="Times New Roman" w:eastAsia="Calibri" w:hAnsi="Times New Roman" w:cs="Times New Roman"/>
          <w:kern w:val="0"/>
          <w:sz w:val="28"/>
          <w:szCs w:val="28"/>
          <w:lang w:val="vi-VN"/>
          <w14:ligatures w14:val="none"/>
        </w:rPr>
        <w:t>Ngày 15/10/2024</w:t>
      </w:r>
      <w:r w:rsidRPr="00AE1184">
        <w:rPr>
          <w:rFonts w:ascii="Times New Roman" w:hAnsi="Times New Roman" w:cs="Times New Roman"/>
          <w:sz w:val="28"/>
          <w:szCs w:val="28"/>
          <w:lang w:val="vi-VN"/>
        </w:rPr>
        <w:t>: 0; bổ sung: 01; thanh loại: 0; hiện còn: 01.</w:t>
      </w:r>
    </w:p>
    <w:p w14:paraId="7FCD06B4" w14:textId="6881219D" w:rsidR="00AC222A" w:rsidRPr="00AE1184" w:rsidRDefault="00AC222A" w:rsidP="00AE1184">
      <w:pPr>
        <w:spacing w:after="0" w:line="288" w:lineRule="auto"/>
        <w:ind w:firstLine="709"/>
        <w:jc w:val="both"/>
        <w:rPr>
          <w:rFonts w:ascii="Times New Roman" w:hAnsi="Times New Roman" w:cs="Times New Roman"/>
          <w:spacing w:val="-2"/>
          <w:sz w:val="28"/>
          <w:szCs w:val="28"/>
          <w:lang w:val="vi-VN"/>
        </w:rPr>
      </w:pPr>
      <w:r w:rsidRPr="00AE1184">
        <w:rPr>
          <w:rFonts w:ascii="Times New Roman" w:hAnsi="Times New Roman" w:cs="Times New Roman"/>
          <w:spacing w:val="-2"/>
          <w:sz w:val="28"/>
          <w:szCs w:val="28"/>
          <w:lang w:val="vi-VN"/>
        </w:rPr>
        <w:t xml:space="preserve">+ Điểm nguy cơ trong cơ sở kinh doanh có điều kiện về ANTT: </w:t>
      </w:r>
      <w:r w:rsidRPr="00AE1184">
        <w:rPr>
          <w:rFonts w:ascii="Times New Roman" w:eastAsia="Calibri" w:hAnsi="Times New Roman" w:cs="Times New Roman"/>
          <w:spacing w:val="-2"/>
          <w:kern w:val="0"/>
          <w:sz w:val="28"/>
          <w:szCs w:val="28"/>
          <w:lang w:val="vi-VN"/>
          <w14:ligatures w14:val="none"/>
        </w:rPr>
        <w:t>Ngày 15/10/2024</w:t>
      </w:r>
      <w:r w:rsidRPr="00AE1184">
        <w:rPr>
          <w:rFonts w:ascii="Times New Roman" w:hAnsi="Times New Roman" w:cs="Times New Roman"/>
          <w:spacing w:val="-2"/>
          <w:sz w:val="28"/>
          <w:szCs w:val="28"/>
          <w:lang w:val="vi-VN"/>
        </w:rPr>
        <w:t>: 14; bổ sung: 0; thanh loại: 02 (01Đẩy lên điểm phức tạp; 01 điểm vô hiệu hóa); hiện còn: 12.</w:t>
      </w:r>
    </w:p>
    <w:p w14:paraId="77872665" w14:textId="77777777" w:rsidR="00AC222A" w:rsidRPr="00AE1184" w:rsidRDefault="00AC222A" w:rsidP="00AE1184">
      <w:pPr>
        <w:spacing w:after="0" w:line="288" w:lineRule="auto"/>
        <w:ind w:firstLine="709"/>
        <w:jc w:val="both"/>
        <w:rPr>
          <w:rFonts w:ascii="Times New Roman" w:hAnsi="Times New Roman" w:cs="Times New Roman"/>
          <w:sz w:val="28"/>
          <w:szCs w:val="28"/>
          <w:lang w:val="vi-VN"/>
        </w:rPr>
      </w:pPr>
      <w:r w:rsidRPr="00AE1184">
        <w:rPr>
          <w:rFonts w:ascii="Times New Roman" w:hAnsi="Times New Roman" w:cs="Times New Roman"/>
          <w:sz w:val="28"/>
          <w:szCs w:val="28"/>
          <w:lang w:val="vi-VN"/>
        </w:rPr>
        <w:t xml:space="preserve">+ Điểm nguy cơ không phải là cơ sở kinh doanh có điều kiện về ANTT: </w:t>
      </w:r>
      <w:r w:rsidRPr="00AE1184">
        <w:rPr>
          <w:rFonts w:ascii="Times New Roman" w:eastAsia="Calibri" w:hAnsi="Times New Roman" w:cs="Times New Roman"/>
          <w:kern w:val="0"/>
          <w:sz w:val="28"/>
          <w:szCs w:val="28"/>
          <w:lang w:val="vi-VN"/>
          <w14:ligatures w14:val="none"/>
        </w:rPr>
        <w:t>Ngày 15/10/2024</w:t>
      </w:r>
      <w:r w:rsidRPr="00AE1184">
        <w:rPr>
          <w:rFonts w:ascii="Times New Roman" w:hAnsi="Times New Roman" w:cs="Times New Roman"/>
          <w:sz w:val="28"/>
          <w:szCs w:val="28"/>
          <w:lang w:val="vi-VN"/>
        </w:rPr>
        <w:t>: 0; bổ sung: 0; thanh loại: 0; hiện còn: 0.</w:t>
      </w:r>
    </w:p>
    <w:p w14:paraId="16D8DCF7" w14:textId="77777777" w:rsidR="00AC222A" w:rsidRDefault="00AC222A" w:rsidP="00AE1184">
      <w:pPr>
        <w:spacing w:after="0" w:line="288" w:lineRule="auto"/>
        <w:ind w:firstLine="709"/>
        <w:jc w:val="both"/>
        <w:rPr>
          <w:rFonts w:ascii="Times New Roman" w:hAnsi="Times New Roman" w:cs="Times New Roman"/>
          <w:spacing w:val="-4"/>
          <w:sz w:val="28"/>
          <w:szCs w:val="28"/>
          <w:lang w:val="vi-VN"/>
        </w:rPr>
      </w:pPr>
      <w:r w:rsidRPr="00AE1184">
        <w:rPr>
          <w:rFonts w:ascii="Times New Roman" w:hAnsi="Times New Roman" w:cs="Times New Roman"/>
          <w:spacing w:val="-4"/>
          <w:sz w:val="28"/>
          <w:szCs w:val="28"/>
          <w:lang w:val="vi-VN"/>
        </w:rPr>
        <w:t xml:space="preserve">+ Đối tượng bán lẻ: </w:t>
      </w:r>
      <w:r w:rsidRPr="00AE1184">
        <w:rPr>
          <w:rFonts w:ascii="Times New Roman" w:eastAsia="Calibri" w:hAnsi="Times New Roman" w:cs="Times New Roman"/>
          <w:spacing w:val="-4"/>
          <w:kern w:val="0"/>
          <w:sz w:val="28"/>
          <w:szCs w:val="28"/>
          <w:lang w:val="vi-VN"/>
          <w14:ligatures w14:val="none"/>
        </w:rPr>
        <w:t>Ngày 15/10/2024</w:t>
      </w:r>
      <w:r w:rsidRPr="00AE1184">
        <w:rPr>
          <w:rFonts w:ascii="Times New Roman" w:hAnsi="Times New Roman" w:cs="Times New Roman"/>
          <w:spacing w:val="-4"/>
          <w:sz w:val="28"/>
          <w:szCs w:val="28"/>
          <w:lang w:val="vi-VN"/>
        </w:rPr>
        <w:t>: 10; bổ sung: 03; thanh loại: 01 (đẩy lên điểm phức tạp); hiện còn: 12.</w:t>
      </w:r>
    </w:p>
    <w:p w14:paraId="20CF4C75" w14:textId="3CE8E3CD" w:rsidR="00AA478F" w:rsidRPr="00AA478F" w:rsidRDefault="00AA478F" w:rsidP="00AA478F">
      <w:pPr>
        <w:spacing w:after="0" w:line="288" w:lineRule="auto"/>
        <w:ind w:firstLine="709"/>
        <w:jc w:val="both"/>
        <w:rPr>
          <w:rFonts w:ascii="Times New Roman" w:hAnsi="Times New Roman" w:cs="Times New Roman"/>
          <w:spacing w:val="-2"/>
          <w:sz w:val="28"/>
          <w:szCs w:val="28"/>
          <w:lang w:val="vi-VN"/>
        </w:rPr>
      </w:pPr>
      <w:r w:rsidRPr="00AA478F">
        <w:rPr>
          <w:rFonts w:ascii="Times New Roman" w:hAnsi="Times New Roman"/>
          <w:sz w:val="28"/>
          <w:szCs w:val="28"/>
          <w:lang w:val="vi-VN"/>
        </w:rPr>
        <w:t xml:space="preserve">Công an </w:t>
      </w:r>
      <w:r w:rsidRPr="00AA478F">
        <w:rPr>
          <w:rFonts w:ascii="Times New Roman" w:hAnsi="Times New Roman"/>
          <w:sz w:val="28"/>
          <w:szCs w:val="28"/>
          <w:lang w:val="vi-VN"/>
        </w:rPr>
        <w:t>huyện t</w:t>
      </w:r>
      <w:r w:rsidRPr="00AA478F">
        <w:rPr>
          <w:rFonts w:ascii="Times New Roman" w:hAnsi="Times New Roman"/>
          <w:spacing w:val="-4"/>
          <w:sz w:val="28"/>
          <w:szCs w:val="28"/>
        </w:rPr>
        <w:t>riển khai đồng bộ các biện pháp xử lý nghiêm minh các đối tượng phạm tội tàng trữ, mua bán, tổ chức, chứa chấp việc sử dụng trái phép chất ma tuý trên địa bàn; triệt xoá, vô hiệu hóa toàn bộ các điểm</w:t>
      </w:r>
      <w:r w:rsidRPr="00AA478F">
        <w:rPr>
          <w:rFonts w:ascii="Times New Roman" w:hAnsi="Times New Roman"/>
          <w:spacing w:val="-4"/>
          <w:sz w:val="28"/>
          <w:szCs w:val="28"/>
          <w:lang w:val="vi-VN"/>
        </w:rPr>
        <w:t xml:space="preserve"> </w:t>
      </w:r>
      <w:r w:rsidRPr="00AA478F">
        <w:rPr>
          <w:rFonts w:ascii="Times New Roman" w:hAnsi="Times New Roman"/>
          <w:spacing w:val="-4"/>
          <w:sz w:val="28"/>
          <w:szCs w:val="28"/>
        </w:rPr>
        <w:t xml:space="preserve">phức tạp về ma túy, các điểm, tụ điểm có nguy cơ phức tạp về ma tuý, </w:t>
      </w:r>
      <w:r w:rsidRPr="00AA478F">
        <w:rPr>
          <w:rFonts w:ascii="Times New Roman" w:hAnsi="Times New Roman"/>
          <w:spacing w:val="-4"/>
          <w:sz w:val="28"/>
          <w:szCs w:val="28"/>
        </w:rPr>
        <w:t>các</w:t>
      </w:r>
      <w:r w:rsidRPr="00AA478F">
        <w:rPr>
          <w:rFonts w:ascii="Times New Roman" w:hAnsi="Times New Roman"/>
          <w:spacing w:val="-4"/>
          <w:sz w:val="28"/>
          <w:szCs w:val="28"/>
          <w:lang w:val="vi-VN"/>
        </w:rPr>
        <w:t xml:space="preserve"> đối tượng bán lẻ, </w:t>
      </w:r>
      <w:r w:rsidRPr="00AA478F">
        <w:rPr>
          <w:rFonts w:ascii="Times New Roman" w:hAnsi="Times New Roman"/>
          <w:spacing w:val="-4"/>
          <w:sz w:val="28"/>
          <w:szCs w:val="28"/>
        </w:rPr>
        <w:t>không để các điểm</w:t>
      </w:r>
      <w:r w:rsidRPr="00AA478F">
        <w:rPr>
          <w:rFonts w:ascii="Times New Roman" w:hAnsi="Times New Roman"/>
          <w:spacing w:val="-4"/>
          <w:sz w:val="28"/>
          <w:szCs w:val="28"/>
          <w:lang w:val="vi-VN"/>
        </w:rPr>
        <w:t xml:space="preserve"> </w:t>
      </w:r>
      <w:r w:rsidRPr="00AA478F">
        <w:rPr>
          <w:rFonts w:ascii="Times New Roman" w:hAnsi="Times New Roman"/>
          <w:spacing w:val="-4"/>
          <w:sz w:val="28"/>
          <w:szCs w:val="28"/>
        </w:rPr>
        <w:t>đã triệt xoá hoạt động trở lại.</w:t>
      </w:r>
      <w:r w:rsidRPr="00AA478F">
        <w:rPr>
          <w:rFonts w:ascii="Times New Roman" w:hAnsi="Times New Roman"/>
          <w:spacing w:val="-4"/>
          <w:sz w:val="28"/>
          <w:szCs w:val="28"/>
          <w:lang w:val="vi-VN"/>
        </w:rPr>
        <w:t xml:space="preserve"> </w:t>
      </w:r>
    </w:p>
    <w:p w14:paraId="55805BBF" w14:textId="51FEA611" w:rsidR="00907140" w:rsidRPr="00AE1184" w:rsidRDefault="00AC222A" w:rsidP="00AE1184">
      <w:pPr>
        <w:spacing w:after="0" w:line="288" w:lineRule="auto"/>
        <w:ind w:firstLine="709"/>
        <w:jc w:val="both"/>
        <w:rPr>
          <w:rFonts w:ascii="Times New Roman" w:hAnsi="Times New Roman" w:cs="Times New Roman"/>
          <w:b/>
          <w:bCs/>
          <w:sz w:val="28"/>
          <w:szCs w:val="28"/>
          <w:lang w:val="vi-VN"/>
        </w:rPr>
      </w:pPr>
      <w:r w:rsidRPr="00AE1184">
        <w:rPr>
          <w:rFonts w:ascii="Times New Roman" w:hAnsi="Times New Roman" w:cs="Times New Roman"/>
          <w:b/>
          <w:bCs/>
          <w:sz w:val="28"/>
          <w:szCs w:val="28"/>
        </w:rPr>
        <w:t>II</w:t>
      </w:r>
      <w:r w:rsidRPr="00AE1184">
        <w:rPr>
          <w:rFonts w:ascii="Times New Roman" w:hAnsi="Times New Roman" w:cs="Times New Roman"/>
          <w:b/>
          <w:bCs/>
          <w:sz w:val="28"/>
          <w:szCs w:val="28"/>
          <w:lang w:val="vi-VN"/>
        </w:rPr>
        <w:t xml:space="preserve">. </w:t>
      </w:r>
      <w:r w:rsidR="00D66ED9">
        <w:rPr>
          <w:rFonts w:ascii="Times New Roman" w:hAnsi="Times New Roman" w:cs="Times New Roman"/>
          <w:b/>
          <w:bCs/>
          <w:sz w:val="28"/>
          <w:szCs w:val="28"/>
          <w:lang w:val="vi-VN"/>
        </w:rPr>
        <w:t>Phương hướng đấu tranh, xử lý cụ thể:</w:t>
      </w:r>
    </w:p>
    <w:p w14:paraId="3DD03F48" w14:textId="5611FF5B" w:rsidR="00D50DDD" w:rsidRPr="00AE1184" w:rsidRDefault="00D50DDD" w:rsidP="00AE1184">
      <w:pPr>
        <w:pStyle w:val="ListParagraph"/>
        <w:numPr>
          <w:ilvl w:val="0"/>
          <w:numId w:val="19"/>
        </w:numPr>
        <w:tabs>
          <w:tab w:val="left" w:pos="993"/>
        </w:tabs>
        <w:spacing w:line="288" w:lineRule="auto"/>
        <w:ind w:left="0" w:firstLine="709"/>
        <w:jc w:val="both"/>
        <w:rPr>
          <w:rFonts w:ascii="Times New Roman" w:hAnsi="Times New Roman"/>
          <w:b/>
          <w:bCs/>
          <w:i/>
          <w:iCs/>
          <w:lang w:val="vi-VN"/>
        </w:rPr>
      </w:pPr>
      <w:r w:rsidRPr="00AE1184">
        <w:rPr>
          <w:rFonts w:ascii="Times New Roman" w:hAnsi="Times New Roman"/>
          <w:b/>
          <w:bCs/>
          <w:i/>
          <w:iCs/>
          <w:lang w:val="vi-VN"/>
        </w:rPr>
        <w:t>Điểm phức tạp về ma túy trong cơ sở kinh doanh có điều kiện về ANTT</w:t>
      </w:r>
    </w:p>
    <w:p w14:paraId="40E108BE" w14:textId="3B5089B5" w:rsidR="00D50DDD" w:rsidRPr="00AE1184" w:rsidRDefault="00D50DDD" w:rsidP="00AE1184">
      <w:pPr>
        <w:tabs>
          <w:tab w:val="left" w:pos="993"/>
        </w:tabs>
        <w:spacing w:after="0" w:line="288" w:lineRule="auto"/>
        <w:ind w:firstLine="709"/>
        <w:jc w:val="both"/>
        <w:rPr>
          <w:rFonts w:ascii="Times New Roman" w:hAnsi="Times New Roman" w:cs="Times New Roman"/>
          <w:b/>
          <w:sz w:val="28"/>
          <w:szCs w:val="28"/>
        </w:rPr>
      </w:pPr>
      <w:r w:rsidRPr="00AE1184">
        <w:rPr>
          <w:rFonts w:ascii="Times New Roman" w:eastAsia="Times New Roman" w:hAnsi="Times New Roman" w:cs="Times New Roman"/>
          <w:sz w:val="28"/>
          <w:szCs w:val="28"/>
        </w:rPr>
        <w:t>Quán karaoke Gold được xây dựng trên thửa đất số 38, tờ bản đồ số 26, có diện tích 100m2 do bà Vũ Thị Yên đứng tên địa chỉ tại thôn Duy Dương, xã Trung Lương, Bình Lục, Hà Nam.</w:t>
      </w:r>
    </w:p>
    <w:p w14:paraId="7FABAA92" w14:textId="77777777" w:rsidR="00E86B2D" w:rsidRPr="00AE1184" w:rsidRDefault="00D50DDD" w:rsidP="00AE1184">
      <w:pPr>
        <w:tabs>
          <w:tab w:val="left" w:pos="851"/>
          <w:tab w:val="left" w:pos="993"/>
        </w:tabs>
        <w:spacing w:after="0" w:line="288" w:lineRule="auto"/>
        <w:ind w:firstLine="709"/>
        <w:jc w:val="both"/>
        <w:rPr>
          <w:rFonts w:ascii="Times New Roman" w:hAnsi="Times New Roman" w:cs="Times New Roman"/>
          <w:sz w:val="28"/>
          <w:szCs w:val="28"/>
          <w:lang w:val="vi-VN"/>
        </w:rPr>
      </w:pPr>
      <w:r w:rsidRPr="00AE1184">
        <w:rPr>
          <w:rFonts w:ascii="Times New Roman" w:eastAsia="Times New Roman" w:hAnsi="Times New Roman" w:cs="Times New Roman"/>
          <w:sz w:val="28"/>
          <w:szCs w:val="28"/>
        </w:rPr>
        <w:t>Quán karaoke Gold bắt đầu đi vào hoạt động từ tháng 12 năm 2016, chủ cơ sở và đứng tên trên giấy phép kinh doanh là Nguyễn Minh Lâm, sinh năm 1991, có HKTT: thôn Duy Dương, xã Trung Lương, huyện Bình Lục, tỉnh Hà Nam</w:t>
      </w:r>
      <w:r w:rsidR="00E86B2D" w:rsidRPr="00AE1184">
        <w:rPr>
          <w:rFonts w:ascii="Times New Roman" w:eastAsia="Times New Roman" w:hAnsi="Times New Roman" w:cs="Times New Roman"/>
          <w:sz w:val="28"/>
          <w:szCs w:val="28"/>
          <w:lang w:val="vi-VN"/>
        </w:rPr>
        <w:t xml:space="preserve"> </w:t>
      </w:r>
      <w:r w:rsidRPr="00AE1184">
        <w:rPr>
          <w:rFonts w:ascii="Times New Roman" w:eastAsia="Times New Roman" w:hAnsi="Times New Roman" w:cs="Times New Roman"/>
          <w:sz w:val="28"/>
          <w:szCs w:val="28"/>
        </w:rPr>
        <w:t>(Lâm là con trai bà Yên, quán karaoke được xây dựng và hoạt động trên đất của gia đình Lâm)</w:t>
      </w:r>
      <w:r w:rsidR="00E86B2D" w:rsidRPr="00AE1184">
        <w:rPr>
          <w:rFonts w:ascii="Times New Roman" w:eastAsia="Times New Roman" w:hAnsi="Times New Roman" w:cs="Times New Roman"/>
          <w:sz w:val="28"/>
          <w:szCs w:val="28"/>
          <w:lang w:val="vi-VN"/>
        </w:rPr>
        <w:t xml:space="preserve">; </w:t>
      </w:r>
      <w:r w:rsidRPr="00AE1184">
        <w:rPr>
          <w:rFonts w:ascii="Times New Roman" w:hAnsi="Times New Roman" w:cs="Times New Roman"/>
          <w:sz w:val="28"/>
          <w:szCs w:val="28"/>
        </w:rPr>
        <w:t>có giấy phép điều chỉnh giấy phép đủ điều kiện kinh doanh dịch vụ karaoke Gold, giấy phép số: 92/GP-SVHTTDL, cấp ngày 30/8/2024 do Sở văn hoá, thể thao và du lịch tỉnh Hà Nam cấp do anh Nguyễn Minh Lâm, sinh năm 1991, Căn cước số: 035091005148, nơi cư trú: thôn Duy Dương, xã Trung Lương, huyện Bình Lục, tỉnh Hà Nam làm chủ.</w:t>
      </w:r>
    </w:p>
    <w:p w14:paraId="28C2CD23" w14:textId="6435D14F" w:rsidR="00D50DDD" w:rsidRPr="00AE1184" w:rsidRDefault="00D50DDD" w:rsidP="00AE1184">
      <w:pPr>
        <w:tabs>
          <w:tab w:val="left" w:pos="851"/>
          <w:tab w:val="left" w:pos="993"/>
        </w:tabs>
        <w:spacing w:after="0" w:line="288" w:lineRule="auto"/>
        <w:ind w:firstLine="709"/>
        <w:jc w:val="both"/>
        <w:rPr>
          <w:rFonts w:ascii="Times New Roman" w:hAnsi="Times New Roman" w:cs="Times New Roman"/>
          <w:b/>
          <w:sz w:val="28"/>
          <w:szCs w:val="28"/>
        </w:rPr>
      </w:pPr>
      <w:r w:rsidRPr="00AE1184">
        <w:rPr>
          <w:rFonts w:ascii="Times New Roman" w:hAnsi="Times New Roman" w:cs="Times New Roman"/>
          <w:sz w:val="28"/>
          <w:szCs w:val="28"/>
        </w:rPr>
        <w:lastRenderedPageBreak/>
        <w:t>Trong năm 2023 cơ sở kinh doanh Karaoke Gold đã bị phòng CSĐTTP về Ma tuý, Công an tỉnh Hà Nam bắt quả tang về các tội danh: Tổ chức sử dụng trái phép chất ma tuý, Mua bán trái phép chất ma tuý, Tàng trữ trái phép chất ma tuý.</w:t>
      </w:r>
    </w:p>
    <w:p w14:paraId="544485CA" w14:textId="77777777" w:rsidR="00D50DDD" w:rsidRPr="00AE1184" w:rsidRDefault="00D50DDD" w:rsidP="00AE1184">
      <w:pPr>
        <w:tabs>
          <w:tab w:val="left" w:pos="851"/>
          <w:tab w:val="left" w:pos="993"/>
        </w:tabs>
        <w:spacing w:after="0" w:line="288" w:lineRule="auto"/>
        <w:ind w:firstLine="709"/>
        <w:jc w:val="both"/>
        <w:rPr>
          <w:rFonts w:ascii="Times New Roman" w:hAnsi="Times New Roman" w:cs="Times New Roman"/>
          <w:sz w:val="28"/>
          <w:szCs w:val="28"/>
          <w:lang w:val="vi-VN"/>
        </w:rPr>
      </w:pPr>
      <w:r w:rsidRPr="00AE1184">
        <w:rPr>
          <w:rFonts w:ascii="Times New Roman" w:hAnsi="Times New Roman" w:cs="Times New Roman"/>
          <w:sz w:val="28"/>
          <w:szCs w:val="28"/>
        </w:rPr>
        <w:t>Đến giữa năm 2024, cơ sở kinh doanh Karaoke mới được cấp phép kinh doanh lại tuy nhiên thời gian vừa qua tại cơ sở kinh doanh Karaoke Gold vẫn có một số đối tượng ngoại tỉnh đến thuê phòng để hát, thời gian thuê phòng rất muộn, từ khoảng 22 đến 23 giờ đêm. Bên cạnh đó ở xung quanh khu vực cơ sở kinh doanh được lắp đặt rất nhiều Camera theo dõi, cơ sở Kinh doanh sau khi có khách vào hát thường đóng hết các cửa ra vào gây khó khăn cho việc tiếp cận, xác minh. Trong thời gian sau khi hoạt động trở lại, do bận công việc gia đình nên Nguyễn Minh Lâm thỉnh thoảng có nhờ anh Lê Trung Toàn, sinh năm 1988; HKTT: thôn 4, xã An Nội, huyện Bình Lục, tỉnh Hà Nam trông coi, quản lý giúp anh Lâm trong thời gian vắng mặt.</w:t>
      </w:r>
    </w:p>
    <w:p w14:paraId="71DEDBA0" w14:textId="34A8AF02" w:rsidR="007009BB" w:rsidRPr="00AE1184" w:rsidRDefault="007009BB"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sym w:font="Wingdings" w:char="F0E8"/>
      </w:r>
      <w:r w:rsidRPr="00AE1184">
        <w:rPr>
          <w:rFonts w:ascii="Times New Roman" w:hAnsi="Times New Roman" w:cs="Times New Roman"/>
          <w:b/>
          <w:bCs/>
          <w:i/>
          <w:iCs/>
          <w:color w:val="081B3A"/>
          <w:spacing w:val="3"/>
          <w:sz w:val="28"/>
          <w:szCs w:val="28"/>
          <w:shd w:val="clear" w:color="auto" w:fill="FFFFFF"/>
          <w:lang w:val="vi-VN"/>
        </w:rPr>
        <w:t>Quan điểm của Công an huyện</w:t>
      </w:r>
      <w:r w:rsidRPr="00AE1184">
        <w:rPr>
          <w:rFonts w:ascii="Times New Roman" w:hAnsi="Times New Roman" w:cs="Times New Roman"/>
          <w:color w:val="081B3A"/>
          <w:spacing w:val="3"/>
          <w:sz w:val="28"/>
          <w:szCs w:val="28"/>
          <w:shd w:val="clear" w:color="auto" w:fill="FFFFFF"/>
          <w:lang w:val="vi-VN"/>
        </w:rPr>
        <w:t>: Vô hiệu hóa cơ sở, cơ sở không còn hoạt động liên quan đến ma túy. Phương hướng thực hiện:</w:t>
      </w:r>
    </w:p>
    <w:p w14:paraId="536E75A7" w14:textId="24BDA2C6" w:rsidR="007009BB" w:rsidRPr="00AE1184" w:rsidRDefault="007009BB"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t xml:space="preserve">+ Công an xã Trung Lương cam kết không để xảy ra tội phạm liên quan đến cơ </w:t>
      </w:r>
      <w:r w:rsidR="00AE1184">
        <w:rPr>
          <w:rFonts w:ascii="Times New Roman" w:hAnsi="Times New Roman" w:cs="Times New Roman"/>
          <w:color w:val="081B3A"/>
          <w:spacing w:val="3"/>
          <w:sz w:val="28"/>
          <w:szCs w:val="28"/>
          <w:shd w:val="clear" w:color="auto" w:fill="FFFFFF"/>
          <w:lang w:val="vi-VN"/>
        </w:rPr>
        <w:t>sở.</w:t>
      </w:r>
    </w:p>
    <w:p w14:paraId="407E4BCE" w14:textId="3EF600A6" w:rsidR="007009BB" w:rsidRPr="00AE1184" w:rsidRDefault="007009BB" w:rsidP="00AE1184">
      <w:pPr>
        <w:tabs>
          <w:tab w:val="left" w:pos="993"/>
        </w:tabs>
        <w:spacing w:after="0" w:line="288" w:lineRule="auto"/>
        <w:ind w:firstLine="709"/>
        <w:jc w:val="both"/>
        <w:rPr>
          <w:rFonts w:ascii="Times New Roman" w:eastAsia="Times New Roman" w:hAnsi="Times New Roman" w:cs="Times New Roman"/>
          <w:sz w:val="28"/>
          <w:szCs w:val="28"/>
          <w:lang w:val="vi-VN"/>
        </w:rPr>
      </w:pPr>
      <w:r w:rsidRPr="00AE1184">
        <w:rPr>
          <w:rFonts w:ascii="Times New Roman" w:hAnsi="Times New Roman" w:cs="Times New Roman"/>
          <w:color w:val="081B3A"/>
          <w:spacing w:val="3"/>
          <w:sz w:val="28"/>
          <w:szCs w:val="28"/>
          <w:shd w:val="clear" w:color="auto" w:fill="FFFFFF"/>
          <w:lang w:val="vi-VN"/>
        </w:rPr>
        <w:t xml:space="preserve">+ Công an xã cho </w:t>
      </w:r>
      <w:r w:rsidRPr="00AE1184">
        <w:rPr>
          <w:rFonts w:ascii="Times New Roman" w:eastAsia="Times New Roman" w:hAnsi="Times New Roman" w:cs="Times New Roman"/>
          <w:sz w:val="28"/>
          <w:szCs w:val="28"/>
        </w:rPr>
        <w:t>Quán karaoke Gold</w:t>
      </w:r>
      <w:r w:rsidRPr="00AE1184">
        <w:rPr>
          <w:rFonts w:ascii="Times New Roman" w:eastAsia="Times New Roman" w:hAnsi="Times New Roman" w:cs="Times New Roman"/>
          <w:sz w:val="28"/>
          <w:szCs w:val="28"/>
          <w:lang w:val="vi-VN"/>
        </w:rPr>
        <w:t xml:space="preserve"> ký cam kết không vi phạm</w:t>
      </w:r>
    </w:p>
    <w:p w14:paraId="1CA8E4B7" w14:textId="570D309B" w:rsidR="007009BB" w:rsidRPr="00AE1184" w:rsidRDefault="007009BB" w:rsidP="00AE1184">
      <w:pPr>
        <w:tabs>
          <w:tab w:val="left" w:pos="993"/>
        </w:tabs>
        <w:spacing w:after="0" w:line="288" w:lineRule="auto"/>
        <w:ind w:firstLine="709"/>
        <w:jc w:val="both"/>
        <w:rPr>
          <w:rFonts w:ascii="Times New Roman" w:eastAsia="Times New Roman" w:hAnsi="Times New Roman" w:cs="Times New Roman"/>
          <w:sz w:val="28"/>
          <w:szCs w:val="28"/>
          <w:lang w:val="vi-VN"/>
        </w:rPr>
      </w:pPr>
      <w:r w:rsidRPr="00AE1184">
        <w:rPr>
          <w:rFonts w:ascii="Times New Roman" w:eastAsia="Times New Roman" w:hAnsi="Times New Roman" w:cs="Times New Roman"/>
          <w:sz w:val="28"/>
          <w:szCs w:val="28"/>
          <w:lang w:val="vi-VN"/>
        </w:rPr>
        <w:t>+ Đội HSKTMT, Công an xã, đội QLHC kiểm tra đột xuất, đặc biệt là sau 12h, nếu vi phạm thì xử lý theo quy định.</w:t>
      </w:r>
    </w:p>
    <w:p w14:paraId="51CCA57C" w14:textId="392061C3" w:rsidR="007009BB" w:rsidRPr="00AE1184" w:rsidRDefault="007009BB"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eastAsia="Times New Roman" w:hAnsi="Times New Roman" w:cs="Times New Roman"/>
          <w:sz w:val="28"/>
          <w:szCs w:val="28"/>
          <w:lang w:val="vi-VN"/>
        </w:rPr>
        <w:t xml:space="preserve">+ Thu thập các tài liệu khác chứng minh cơ sở </w:t>
      </w:r>
      <w:r w:rsidRPr="00AE1184">
        <w:rPr>
          <w:rFonts w:ascii="Times New Roman" w:hAnsi="Times New Roman" w:cs="Times New Roman"/>
          <w:color w:val="081B3A"/>
          <w:spacing w:val="3"/>
          <w:sz w:val="28"/>
          <w:szCs w:val="28"/>
          <w:shd w:val="clear" w:color="auto" w:fill="FFFFFF"/>
          <w:lang w:val="vi-VN"/>
        </w:rPr>
        <w:t>không còn biểu hiện hoạt động liên quan đến ma túy</w:t>
      </w:r>
    </w:p>
    <w:p w14:paraId="59ABBBDE" w14:textId="091F9540" w:rsidR="007009BB" w:rsidRPr="00AE1184" w:rsidRDefault="007009BB"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t>+ Làm báo cáo gửi PC04 thẩm định để đưa ra khỏi diện.</w:t>
      </w:r>
    </w:p>
    <w:p w14:paraId="5A53F205" w14:textId="6286CF87" w:rsidR="00E86B2D" w:rsidRPr="00AE1184" w:rsidRDefault="00E86B2D" w:rsidP="00AE1184">
      <w:pPr>
        <w:tabs>
          <w:tab w:val="left" w:pos="851"/>
          <w:tab w:val="left" w:pos="993"/>
        </w:tabs>
        <w:spacing w:after="0" w:line="288" w:lineRule="auto"/>
        <w:ind w:firstLine="709"/>
        <w:jc w:val="both"/>
        <w:rPr>
          <w:rFonts w:ascii="Times New Roman" w:hAnsi="Times New Roman" w:cs="Times New Roman"/>
          <w:b/>
          <w:bCs/>
          <w:i/>
          <w:iCs/>
          <w:sz w:val="28"/>
          <w:szCs w:val="28"/>
          <w:lang w:val="vi-VN"/>
        </w:rPr>
      </w:pPr>
      <w:r w:rsidRPr="00AE1184">
        <w:rPr>
          <w:rFonts w:ascii="Times New Roman" w:hAnsi="Times New Roman" w:cs="Times New Roman"/>
          <w:b/>
          <w:bCs/>
          <w:i/>
          <w:iCs/>
          <w:sz w:val="28"/>
          <w:szCs w:val="28"/>
          <w:lang w:val="vi-VN"/>
        </w:rPr>
        <w:t>2. Điểm phức tạp về ma túy không phải là cơ sở kinh doanh có điều kiện về ANTT</w:t>
      </w:r>
    </w:p>
    <w:p w14:paraId="09BB30F1" w14:textId="7D5E5EBA" w:rsidR="00E86B2D" w:rsidRPr="00AE1184" w:rsidRDefault="00E86B2D"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rPr>
        <w:t xml:space="preserve">Nguyễn Quang Huấn, </w:t>
      </w:r>
      <w:r w:rsidR="00AE1184">
        <w:rPr>
          <w:rFonts w:ascii="Times New Roman" w:hAnsi="Times New Roman" w:cs="Times New Roman"/>
          <w:color w:val="081B3A"/>
          <w:spacing w:val="3"/>
          <w:sz w:val="28"/>
          <w:szCs w:val="28"/>
          <w:shd w:val="clear" w:color="auto" w:fill="FFFFFF"/>
        </w:rPr>
        <w:t>Sinh</w:t>
      </w:r>
      <w:r w:rsidR="00AE1184">
        <w:rPr>
          <w:rFonts w:ascii="Times New Roman" w:hAnsi="Times New Roman" w:cs="Times New Roman"/>
          <w:color w:val="081B3A"/>
          <w:spacing w:val="3"/>
          <w:sz w:val="28"/>
          <w:szCs w:val="28"/>
          <w:shd w:val="clear" w:color="auto" w:fill="FFFFFF"/>
          <w:lang w:val="vi-VN"/>
        </w:rPr>
        <w:t xml:space="preserve"> năm</w:t>
      </w:r>
      <w:r w:rsidRPr="00AE1184">
        <w:rPr>
          <w:rFonts w:ascii="Times New Roman" w:hAnsi="Times New Roman" w:cs="Times New Roman"/>
          <w:color w:val="081B3A"/>
          <w:spacing w:val="3"/>
          <w:sz w:val="28"/>
          <w:szCs w:val="28"/>
          <w:shd w:val="clear" w:color="auto" w:fill="FFFFFF"/>
        </w:rPr>
        <w:t xml:space="preserve"> 1990, HKTT: TDP Cao Cát, thị trấn Bình Mỹ. Đối tượng có tiền án về tội trộm cắp tài sản. Đối tượng nghiện có biểu hiện hoạt động về mua bán trái phép chất ma túy. Đã</w:t>
      </w:r>
      <w:r w:rsidRPr="00AE1184">
        <w:rPr>
          <w:rFonts w:ascii="Times New Roman" w:hAnsi="Times New Roman" w:cs="Times New Roman"/>
          <w:color w:val="081B3A"/>
          <w:spacing w:val="3"/>
          <w:sz w:val="28"/>
          <w:szCs w:val="28"/>
          <w:shd w:val="clear" w:color="auto" w:fill="FFFFFF"/>
          <w:lang w:val="vi-VN"/>
        </w:rPr>
        <w:t xml:space="preserve"> đưa vào diện quản lý nghiệp vụ sưu tra do đội HSKTMT quản lý.</w:t>
      </w:r>
    </w:p>
    <w:p w14:paraId="1B2F3131" w14:textId="2431F91A" w:rsidR="00AA37C9" w:rsidRPr="00AE1184" w:rsidRDefault="00AA37C9"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sym w:font="Wingdings" w:char="F0E8"/>
      </w:r>
      <w:r w:rsidRPr="00AE1184">
        <w:rPr>
          <w:rFonts w:ascii="Times New Roman" w:hAnsi="Times New Roman" w:cs="Times New Roman"/>
          <w:b/>
          <w:bCs/>
          <w:i/>
          <w:iCs/>
          <w:color w:val="081B3A"/>
          <w:spacing w:val="3"/>
          <w:sz w:val="28"/>
          <w:szCs w:val="28"/>
          <w:shd w:val="clear" w:color="auto" w:fill="FFFFFF"/>
          <w:lang w:val="vi-VN"/>
        </w:rPr>
        <w:t>Quan điểm của Công an huyện</w:t>
      </w:r>
      <w:r w:rsidRPr="00AE1184">
        <w:rPr>
          <w:rFonts w:ascii="Times New Roman" w:hAnsi="Times New Roman" w:cs="Times New Roman"/>
          <w:color w:val="081B3A"/>
          <w:spacing w:val="3"/>
          <w:sz w:val="28"/>
          <w:szCs w:val="28"/>
          <w:shd w:val="clear" w:color="auto" w:fill="FFFFFF"/>
          <w:lang w:val="vi-VN"/>
        </w:rPr>
        <w:t xml:space="preserve">: Đối tượng thuộc chuyên án do Công an huyện xác lập. Trong </w:t>
      </w:r>
      <w:r w:rsidR="007009BB" w:rsidRPr="00AE1184">
        <w:rPr>
          <w:rFonts w:ascii="Times New Roman" w:hAnsi="Times New Roman" w:cs="Times New Roman"/>
          <w:color w:val="081B3A"/>
          <w:spacing w:val="3"/>
          <w:sz w:val="28"/>
          <w:szCs w:val="28"/>
          <w:shd w:val="clear" w:color="auto" w:fill="FFFFFF"/>
          <w:lang w:val="vi-VN"/>
        </w:rPr>
        <w:t>10</w:t>
      </w:r>
      <w:r w:rsidRPr="00AE1184">
        <w:rPr>
          <w:rFonts w:ascii="Times New Roman" w:hAnsi="Times New Roman" w:cs="Times New Roman"/>
          <w:color w:val="081B3A"/>
          <w:spacing w:val="3"/>
          <w:sz w:val="28"/>
          <w:szCs w:val="28"/>
          <w:shd w:val="clear" w:color="auto" w:fill="FFFFFF"/>
          <w:lang w:val="vi-VN"/>
        </w:rPr>
        <w:t xml:space="preserve"> ngày tới lực lượng cảnh sát ma túy sẽ áp dụng tất cả các biện pháp nghiệp vụ, trinh sát tiếp cận đối tượng để bắt, khởi tố đối tương theo đúng quy định của pháp </w:t>
      </w:r>
      <w:r w:rsidR="007009BB" w:rsidRPr="00AE1184">
        <w:rPr>
          <w:rFonts w:ascii="Times New Roman" w:hAnsi="Times New Roman" w:cs="Times New Roman"/>
          <w:color w:val="081B3A"/>
          <w:spacing w:val="3"/>
          <w:sz w:val="28"/>
          <w:szCs w:val="28"/>
          <w:shd w:val="clear" w:color="auto" w:fill="FFFFFF"/>
          <w:lang w:val="vi-VN"/>
        </w:rPr>
        <w:t>luật</w:t>
      </w:r>
    </w:p>
    <w:p w14:paraId="38BEE439" w14:textId="048FF235" w:rsidR="00E86B2D" w:rsidRPr="00AE1184" w:rsidRDefault="00AE1184" w:rsidP="00AE1184">
      <w:pPr>
        <w:tabs>
          <w:tab w:val="left" w:pos="993"/>
        </w:tabs>
        <w:spacing w:after="0" w:line="288" w:lineRule="auto"/>
        <w:ind w:firstLine="709"/>
        <w:jc w:val="both"/>
        <w:rPr>
          <w:rFonts w:ascii="Times New Roman" w:hAnsi="Times New Roman" w:cs="Times New Roman"/>
          <w:b/>
          <w:bCs/>
          <w:i/>
          <w:iCs/>
          <w:spacing w:val="-2"/>
          <w:sz w:val="28"/>
          <w:szCs w:val="28"/>
          <w:lang w:val="vi-VN"/>
        </w:rPr>
      </w:pPr>
      <w:r w:rsidRPr="00AE1184">
        <w:rPr>
          <w:rFonts w:ascii="Times New Roman" w:hAnsi="Times New Roman" w:cs="Times New Roman"/>
          <w:b/>
          <w:bCs/>
          <w:i/>
          <w:iCs/>
          <w:color w:val="081B3A"/>
          <w:spacing w:val="3"/>
          <w:sz w:val="28"/>
          <w:szCs w:val="28"/>
          <w:shd w:val="clear" w:color="auto" w:fill="FFFFFF"/>
          <w:lang w:val="vi-VN"/>
        </w:rPr>
        <w:t>3</w:t>
      </w:r>
      <w:r w:rsidR="001B2A2C" w:rsidRPr="00AE1184">
        <w:rPr>
          <w:rFonts w:ascii="Times New Roman" w:hAnsi="Times New Roman" w:cs="Times New Roman"/>
          <w:b/>
          <w:bCs/>
          <w:i/>
          <w:iCs/>
          <w:color w:val="081B3A"/>
          <w:spacing w:val="3"/>
          <w:sz w:val="28"/>
          <w:szCs w:val="28"/>
          <w:shd w:val="clear" w:color="auto" w:fill="FFFFFF"/>
          <w:lang w:val="vi-VN"/>
        </w:rPr>
        <w:t xml:space="preserve">. </w:t>
      </w:r>
      <w:r w:rsidR="00E86B2D" w:rsidRPr="00AE1184">
        <w:rPr>
          <w:rFonts w:ascii="Times New Roman" w:hAnsi="Times New Roman" w:cs="Times New Roman"/>
          <w:b/>
          <w:bCs/>
          <w:i/>
          <w:iCs/>
          <w:color w:val="081B3A"/>
          <w:spacing w:val="3"/>
          <w:sz w:val="28"/>
          <w:szCs w:val="28"/>
          <w:shd w:val="clear" w:color="auto" w:fill="FFFFFF"/>
          <w:lang w:val="vi-VN"/>
        </w:rPr>
        <w:t xml:space="preserve">Điểm nguy cơ </w:t>
      </w:r>
      <w:r w:rsidR="00E86B2D" w:rsidRPr="00AE1184">
        <w:rPr>
          <w:rFonts w:ascii="Times New Roman" w:hAnsi="Times New Roman" w:cs="Times New Roman"/>
          <w:b/>
          <w:bCs/>
          <w:i/>
          <w:iCs/>
          <w:spacing w:val="-2"/>
          <w:sz w:val="28"/>
          <w:szCs w:val="28"/>
          <w:lang w:val="vi-VN"/>
        </w:rPr>
        <w:t>trong cơ sở kinh doanh có điều kiện về ANTT: có 12 điểm trên địa bàn</w:t>
      </w:r>
    </w:p>
    <w:p w14:paraId="28D1981C" w14:textId="52F611AE" w:rsidR="00E86B2D" w:rsidRPr="00AE1184" w:rsidRDefault="00E86B2D" w:rsidP="00AE1184">
      <w:pPr>
        <w:tabs>
          <w:tab w:val="left" w:pos="993"/>
        </w:tabs>
        <w:spacing w:after="0" w:line="288" w:lineRule="auto"/>
        <w:ind w:firstLine="709"/>
        <w:jc w:val="both"/>
        <w:rPr>
          <w:rFonts w:ascii="Times New Roman" w:hAnsi="Times New Roman" w:cs="Times New Roman"/>
          <w:spacing w:val="-2"/>
          <w:sz w:val="28"/>
          <w:szCs w:val="28"/>
          <w:lang w:val="vi-VN"/>
        </w:rPr>
      </w:pPr>
      <w:r w:rsidRPr="00AE1184">
        <w:rPr>
          <w:rFonts w:ascii="Times New Roman" w:hAnsi="Times New Roman" w:cs="Times New Roman"/>
          <w:spacing w:val="-2"/>
          <w:sz w:val="28"/>
          <w:szCs w:val="28"/>
          <w:lang w:val="vi-VN"/>
        </w:rPr>
        <w:t xml:space="preserve">- Xã Bình Nghĩa có 5 nhà nghỉ có nguy cơ: Nhà nghỉ Nga Hoàng, Ánh Hồng, Châu Giang, </w:t>
      </w:r>
      <w:r w:rsidR="00AA37C9" w:rsidRPr="00AE1184">
        <w:rPr>
          <w:rFonts w:ascii="Times New Roman" w:hAnsi="Times New Roman" w:cs="Times New Roman"/>
          <w:spacing w:val="-2"/>
          <w:sz w:val="28"/>
          <w:szCs w:val="28"/>
          <w:lang w:val="vi-VN"/>
        </w:rPr>
        <w:t>Thu Hiền, Thủy Nhung</w:t>
      </w:r>
    </w:p>
    <w:p w14:paraId="3DF8A12F" w14:textId="5FAB7694" w:rsidR="00AA37C9" w:rsidRPr="00AE1184" w:rsidRDefault="001B2A2C" w:rsidP="00AE1184">
      <w:pPr>
        <w:tabs>
          <w:tab w:val="left" w:pos="993"/>
        </w:tabs>
        <w:spacing w:after="0" w:line="288" w:lineRule="auto"/>
        <w:ind w:firstLine="709"/>
        <w:jc w:val="both"/>
        <w:rPr>
          <w:rFonts w:ascii="Times New Roman" w:hAnsi="Times New Roman" w:cs="Times New Roman"/>
          <w:spacing w:val="-2"/>
          <w:sz w:val="28"/>
          <w:szCs w:val="28"/>
          <w:lang w:val="vi-VN"/>
        </w:rPr>
      </w:pPr>
      <w:r w:rsidRPr="00AE1184">
        <w:rPr>
          <w:rFonts w:ascii="Times New Roman" w:hAnsi="Times New Roman" w:cs="Times New Roman"/>
          <w:spacing w:val="-2"/>
          <w:sz w:val="28"/>
          <w:szCs w:val="28"/>
          <w:lang w:val="vi-VN"/>
        </w:rPr>
        <w:t xml:space="preserve">- </w:t>
      </w:r>
      <w:r w:rsidR="00AA37C9" w:rsidRPr="00AE1184">
        <w:rPr>
          <w:rFonts w:ascii="Times New Roman" w:hAnsi="Times New Roman" w:cs="Times New Roman"/>
          <w:spacing w:val="-2"/>
          <w:sz w:val="28"/>
          <w:szCs w:val="28"/>
          <w:lang w:val="vi-VN"/>
        </w:rPr>
        <w:t xml:space="preserve"> Xã Bối Cầu có 01 nhà nghỉ Sông Châu và 01 quán Karaoke Sông Quê</w:t>
      </w:r>
    </w:p>
    <w:p w14:paraId="2B4BFE49" w14:textId="47AD4AD2" w:rsidR="00AA37C9" w:rsidRPr="00AE1184" w:rsidRDefault="00AA37C9" w:rsidP="00AE1184">
      <w:pPr>
        <w:pStyle w:val="ListParagraph"/>
        <w:numPr>
          <w:ilvl w:val="0"/>
          <w:numId w:val="18"/>
        </w:numPr>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color w:val="081B3A"/>
          <w:spacing w:val="3"/>
          <w:shd w:val="clear" w:color="auto" w:fill="FFFFFF"/>
          <w:lang w:val="vi-VN"/>
        </w:rPr>
        <w:lastRenderedPageBreak/>
        <w:t>Xã Hưng Công: 02 quán karaoke Sao Đêm, New Space</w:t>
      </w:r>
    </w:p>
    <w:p w14:paraId="4C13315F" w14:textId="44BDFA3B" w:rsidR="00AA37C9" w:rsidRPr="00AE1184" w:rsidRDefault="00AA37C9" w:rsidP="00AE1184">
      <w:pPr>
        <w:pStyle w:val="ListParagraph"/>
        <w:numPr>
          <w:ilvl w:val="0"/>
          <w:numId w:val="18"/>
        </w:numPr>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color w:val="081B3A"/>
          <w:spacing w:val="3"/>
          <w:shd w:val="clear" w:color="auto" w:fill="FFFFFF"/>
          <w:lang w:val="vi-VN"/>
        </w:rPr>
        <w:t>Xã An Lão: Quán karaoke Sao Đêm</w:t>
      </w:r>
    </w:p>
    <w:p w14:paraId="6D8F085B" w14:textId="4439ECAF" w:rsidR="00AA37C9" w:rsidRPr="00AE1184" w:rsidRDefault="00AA37C9" w:rsidP="00AE1184">
      <w:pPr>
        <w:pStyle w:val="ListParagraph"/>
        <w:numPr>
          <w:ilvl w:val="0"/>
          <w:numId w:val="18"/>
        </w:numPr>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color w:val="081B3A"/>
          <w:spacing w:val="3"/>
          <w:shd w:val="clear" w:color="auto" w:fill="FFFFFF"/>
          <w:lang w:val="vi-VN"/>
        </w:rPr>
        <w:t>Xã An Ninh: Quán karaoke Quốc Vương</w:t>
      </w:r>
    </w:p>
    <w:p w14:paraId="2DF965A1" w14:textId="266201A8" w:rsidR="00AA37C9" w:rsidRPr="00AE1184" w:rsidRDefault="00AA37C9" w:rsidP="00AE1184">
      <w:pPr>
        <w:pStyle w:val="ListParagraph"/>
        <w:numPr>
          <w:ilvl w:val="0"/>
          <w:numId w:val="18"/>
        </w:numPr>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color w:val="081B3A"/>
          <w:spacing w:val="3"/>
          <w:shd w:val="clear" w:color="auto" w:fill="FFFFFF"/>
          <w:lang w:val="vi-VN"/>
        </w:rPr>
        <w:t>Thị trấn Bình Mỹ: Nhà nghỉ Thành Công</w:t>
      </w:r>
    </w:p>
    <w:p w14:paraId="30A923D3" w14:textId="77777777" w:rsidR="001B2A2C" w:rsidRPr="00AE1184" w:rsidRDefault="007009BB"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sz w:val="28"/>
          <w:szCs w:val="28"/>
          <w:shd w:val="clear" w:color="auto" w:fill="FFFFFF"/>
          <w:lang w:val="vi-VN"/>
        </w:rPr>
        <w:sym w:font="Wingdings" w:char="F0E8"/>
      </w:r>
      <w:r w:rsidRPr="00AE1184">
        <w:rPr>
          <w:rFonts w:ascii="Times New Roman" w:hAnsi="Times New Roman" w:cs="Times New Roman"/>
          <w:b/>
          <w:bCs/>
          <w:i/>
          <w:iCs/>
          <w:color w:val="081B3A"/>
          <w:spacing w:val="3"/>
          <w:sz w:val="28"/>
          <w:szCs w:val="28"/>
          <w:shd w:val="clear" w:color="auto" w:fill="FFFFFF"/>
          <w:lang w:val="vi-VN"/>
        </w:rPr>
        <w:t>Quan điểm của Công an huyện</w:t>
      </w:r>
      <w:r w:rsidRPr="00AE1184">
        <w:rPr>
          <w:rFonts w:ascii="Times New Roman" w:hAnsi="Times New Roman" w:cs="Times New Roman"/>
          <w:color w:val="081B3A"/>
          <w:spacing w:val="3"/>
          <w:sz w:val="28"/>
          <w:szCs w:val="28"/>
          <w:shd w:val="clear" w:color="auto" w:fill="FFFFFF"/>
          <w:lang w:val="vi-VN"/>
        </w:rPr>
        <w:t xml:space="preserve">: Tất cả 12 điểm nguy cơ trên sẽ vô hiệu hóa hoạt </w:t>
      </w:r>
      <w:r w:rsidR="001B2A2C" w:rsidRPr="00AE1184">
        <w:rPr>
          <w:rFonts w:ascii="Times New Roman" w:hAnsi="Times New Roman" w:cs="Times New Roman"/>
          <w:color w:val="081B3A"/>
          <w:spacing w:val="3"/>
          <w:sz w:val="28"/>
          <w:szCs w:val="28"/>
          <w:shd w:val="clear" w:color="auto" w:fill="FFFFFF"/>
          <w:lang w:val="vi-VN"/>
        </w:rPr>
        <w:t>động. Phương hướng thực hiện:</w:t>
      </w:r>
    </w:p>
    <w:p w14:paraId="63D01D22" w14:textId="06C6B152" w:rsidR="001B2A2C" w:rsidRPr="00AE1184" w:rsidRDefault="001B2A2C"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t>+ Công an 05 xã và 01 thị trấn cam kết không để xảy ra tội phạm liên quan đến 12 cơ sở trên.</w:t>
      </w:r>
    </w:p>
    <w:p w14:paraId="41FA8621" w14:textId="69AA4FC7" w:rsidR="001B2A2C" w:rsidRPr="00AE1184" w:rsidRDefault="001B2A2C" w:rsidP="00AE1184">
      <w:pPr>
        <w:tabs>
          <w:tab w:val="left" w:pos="993"/>
        </w:tabs>
        <w:spacing w:after="0" w:line="288" w:lineRule="auto"/>
        <w:ind w:firstLine="709"/>
        <w:jc w:val="both"/>
        <w:rPr>
          <w:rFonts w:ascii="Times New Roman" w:eastAsia="Times New Roman" w:hAnsi="Times New Roman" w:cs="Times New Roman"/>
          <w:sz w:val="28"/>
          <w:szCs w:val="28"/>
          <w:lang w:val="vi-VN"/>
        </w:rPr>
      </w:pPr>
      <w:r w:rsidRPr="00AE1184">
        <w:rPr>
          <w:rFonts w:ascii="Times New Roman" w:hAnsi="Times New Roman" w:cs="Times New Roman"/>
          <w:color w:val="081B3A"/>
          <w:spacing w:val="3"/>
          <w:sz w:val="28"/>
          <w:szCs w:val="28"/>
          <w:shd w:val="clear" w:color="auto" w:fill="FFFFFF"/>
          <w:lang w:val="vi-VN"/>
        </w:rPr>
        <w:t>+ Cho 12 cơ sở trên ký</w:t>
      </w:r>
      <w:r w:rsidRPr="00AE1184">
        <w:rPr>
          <w:rFonts w:ascii="Times New Roman" w:eastAsia="Times New Roman" w:hAnsi="Times New Roman" w:cs="Times New Roman"/>
          <w:sz w:val="28"/>
          <w:szCs w:val="28"/>
          <w:lang w:val="vi-VN"/>
        </w:rPr>
        <w:t xml:space="preserve"> cam kết không vi phạm</w:t>
      </w:r>
    </w:p>
    <w:p w14:paraId="42F88597" w14:textId="6FC96D7A" w:rsidR="001B2A2C" w:rsidRPr="00AE1184" w:rsidRDefault="001B2A2C" w:rsidP="00AE1184">
      <w:pPr>
        <w:tabs>
          <w:tab w:val="left" w:pos="993"/>
        </w:tabs>
        <w:spacing w:after="0" w:line="288" w:lineRule="auto"/>
        <w:ind w:firstLine="709"/>
        <w:jc w:val="both"/>
        <w:rPr>
          <w:rFonts w:ascii="Times New Roman" w:eastAsia="Times New Roman" w:hAnsi="Times New Roman" w:cs="Times New Roman"/>
          <w:sz w:val="28"/>
          <w:szCs w:val="28"/>
          <w:lang w:val="vi-VN"/>
        </w:rPr>
      </w:pPr>
      <w:r w:rsidRPr="00AE1184">
        <w:rPr>
          <w:rFonts w:ascii="Times New Roman" w:eastAsia="Times New Roman" w:hAnsi="Times New Roman" w:cs="Times New Roman"/>
          <w:sz w:val="28"/>
          <w:szCs w:val="28"/>
          <w:lang w:val="vi-VN"/>
        </w:rPr>
        <w:t>+ Đội HSKTMT, Công an xã, đội QLHC kiểm tra đột xuất, nếu vi phạm thì xử lý theo quy định.</w:t>
      </w:r>
    </w:p>
    <w:p w14:paraId="710B86FC" w14:textId="6A25DF7A" w:rsidR="007009BB" w:rsidRPr="00AE1184" w:rsidRDefault="001B2A2C"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eastAsia="Times New Roman" w:hAnsi="Times New Roman" w:cs="Times New Roman"/>
          <w:sz w:val="28"/>
          <w:szCs w:val="28"/>
          <w:lang w:val="vi-VN"/>
        </w:rPr>
        <w:t xml:space="preserve">+ Thu thập các tài liệu khác chứng minh cơ sở </w:t>
      </w:r>
      <w:r w:rsidRPr="00AE1184">
        <w:rPr>
          <w:rFonts w:ascii="Times New Roman" w:hAnsi="Times New Roman" w:cs="Times New Roman"/>
          <w:color w:val="081B3A"/>
          <w:spacing w:val="3"/>
          <w:sz w:val="28"/>
          <w:szCs w:val="28"/>
          <w:shd w:val="clear" w:color="auto" w:fill="FFFFFF"/>
          <w:lang w:val="vi-VN"/>
        </w:rPr>
        <w:t>không còn biểu hiện hoạt động liên quan đến ma túy (nguồn tin báo của quần chúng nhân dân....)</w:t>
      </w:r>
    </w:p>
    <w:p w14:paraId="796ABA48" w14:textId="799FAE4E" w:rsidR="00AA37C9" w:rsidRPr="00AE1184" w:rsidRDefault="001B2A2C" w:rsidP="00AE1184">
      <w:pPr>
        <w:pStyle w:val="ListParagraph"/>
        <w:tabs>
          <w:tab w:val="left" w:pos="993"/>
        </w:tabs>
        <w:spacing w:line="288" w:lineRule="auto"/>
        <w:ind w:left="0" w:firstLine="709"/>
        <w:jc w:val="both"/>
        <w:rPr>
          <w:rFonts w:ascii="Times New Roman" w:hAnsi="Times New Roman"/>
          <w:b/>
          <w:bCs/>
          <w:i/>
          <w:iCs/>
          <w:color w:val="081B3A"/>
          <w:spacing w:val="3"/>
          <w:shd w:val="clear" w:color="auto" w:fill="FFFFFF"/>
          <w:lang w:val="vi-VN"/>
        </w:rPr>
      </w:pPr>
      <w:r w:rsidRPr="00AE1184">
        <w:rPr>
          <w:rFonts w:ascii="Times New Roman" w:hAnsi="Times New Roman"/>
          <w:b/>
          <w:bCs/>
          <w:i/>
          <w:iCs/>
          <w:color w:val="081B3A"/>
          <w:spacing w:val="3"/>
          <w:shd w:val="clear" w:color="auto" w:fill="FFFFFF"/>
          <w:lang w:val="vi-VN"/>
        </w:rPr>
        <w:t xml:space="preserve">3. </w:t>
      </w:r>
      <w:r w:rsidR="00AA37C9" w:rsidRPr="00AE1184">
        <w:rPr>
          <w:rFonts w:ascii="Times New Roman" w:hAnsi="Times New Roman"/>
          <w:b/>
          <w:bCs/>
          <w:i/>
          <w:iCs/>
          <w:color w:val="081B3A"/>
          <w:spacing w:val="3"/>
          <w:shd w:val="clear" w:color="auto" w:fill="FFFFFF"/>
          <w:lang w:val="vi-VN"/>
        </w:rPr>
        <w:t xml:space="preserve"> Đối tượng bán lẻ: 12 đối tượng</w:t>
      </w:r>
    </w:p>
    <w:p w14:paraId="1DA2EF48" w14:textId="215B6258" w:rsidR="00926C85" w:rsidRPr="00AE1184" w:rsidRDefault="00926C85" w:rsidP="00AE1184">
      <w:pPr>
        <w:pStyle w:val="ListParagraph"/>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b/>
          <w:bCs/>
          <w:i/>
          <w:iCs/>
          <w:color w:val="081B3A"/>
          <w:spacing w:val="3"/>
          <w:shd w:val="clear" w:color="auto" w:fill="FFFFFF"/>
          <w:lang w:val="vi-VN"/>
        </w:rPr>
        <w:t>3.1. Xã Ngọc Lũ</w:t>
      </w:r>
      <w:r w:rsidRPr="00AE1184">
        <w:rPr>
          <w:rFonts w:ascii="Times New Roman" w:hAnsi="Times New Roman"/>
          <w:color w:val="081B3A"/>
          <w:spacing w:val="3"/>
          <w:shd w:val="clear" w:color="auto" w:fill="FFFFFF"/>
          <w:lang w:val="vi-VN"/>
        </w:rPr>
        <w:t>: 04 đối tượng</w:t>
      </w:r>
      <w:r w:rsidR="00AE1184">
        <w:rPr>
          <w:rFonts w:ascii="Times New Roman" w:hAnsi="Times New Roman"/>
          <w:color w:val="081B3A"/>
          <w:spacing w:val="3"/>
          <w:shd w:val="clear" w:color="auto" w:fill="FFFFFF"/>
          <w:lang w:val="vi-VN"/>
        </w:rPr>
        <w:t xml:space="preserve"> (Nguyễn Văn Thịnh, Trần Như Tân, Trần Đình Ca, Trần Minh Thắng)</w:t>
      </w:r>
    </w:p>
    <w:p w14:paraId="180A335E" w14:textId="22FD8618" w:rsidR="00926C85" w:rsidRPr="00AE1184" w:rsidRDefault="00926C85"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sz w:val="28"/>
          <w:szCs w:val="28"/>
          <w:shd w:val="clear" w:color="auto" w:fill="FFFFFF"/>
          <w:lang w:val="vi-VN"/>
        </w:rPr>
        <w:sym w:font="Wingdings" w:char="F0E8"/>
      </w:r>
      <w:r w:rsidRPr="00AE1184">
        <w:rPr>
          <w:rFonts w:ascii="Times New Roman" w:hAnsi="Times New Roman" w:cs="Times New Roman"/>
          <w:b/>
          <w:bCs/>
          <w:i/>
          <w:iCs/>
          <w:color w:val="081B3A"/>
          <w:spacing w:val="3"/>
          <w:sz w:val="28"/>
          <w:szCs w:val="28"/>
          <w:shd w:val="clear" w:color="auto" w:fill="FFFFFF"/>
          <w:lang w:val="vi-VN"/>
        </w:rPr>
        <w:t>Quan điểm của Công an huyện</w:t>
      </w:r>
      <w:r w:rsidRPr="00AE1184">
        <w:rPr>
          <w:rFonts w:ascii="Times New Roman" w:hAnsi="Times New Roman" w:cs="Times New Roman"/>
          <w:color w:val="081B3A"/>
          <w:spacing w:val="3"/>
          <w:sz w:val="28"/>
          <w:szCs w:val="28"/>
          <w:shd w:val="clear" w:color="auto" w:fill="FFFFFF"/>
          <w:lang w:val="vi-VN"/>
        </w:rPr>
        <w:t>: Hai đối tượng Nguyễn Văn Thịnh, Trần Như Tân đều bị bệnh mãn tính. Công an xã Ngọc Lũ thu thập tài liệu, đưa đối tượng ra khỏi diện theo dạng vô hiệu hóa.</w:t>
      </w:r>
    </w:p>
    <w:p w14:paraId="3AE5345D" w14:textId="77777777" w:rsidR="00926C85" w:rsidRPr="00AE1184" w:rsidRDefault="00926C85"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t>Hai đối tượng Trần Đình Ca bị nhiễm HIV,  Trần Minh Thắng bị bệnh phổi. Thuộc diện quản lý nghiệp vụ của Công an huyện. Trong 10 ngày tới lực lượng cảnh sát ma túy sẽ áp dụng đồng bộ các biện pháp nghiệp vụ, trinh sát tiếp cận 02 đối tượng để bắt, khởi tố đối tượng theo đúng quy định của pháp luật.</w:t>
      </w:r>
    </w:p>
    <w:p w14:paraId="43B30C9A" w14:textId="23E282CC" w:rsidR="00926C85" w:rsidRPr="00AE1184" w:rsidRDefault="00926C85"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t>Trong trường hợp cần thiết sẽ đưa 02 đối tượng đi CNBB (02 đối tượng thuộc diện người sử dụng trái phép chất ma túy).</w:t>
      </w:r>
    </w:p>
    <w:p w14:paraId="7A284C54" w14:textId="2B3A6C34" w:rsidR="00AA37C9" w:rsidRPr="00AE1184" w:rsidRDefault="001B2A2C" w:rsidP="00AE1184">
      <w:pPr>
        <w:pStyle w:val="ListParagraph"/>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b/>
          <w:bCs/>
          <w:i/>
          <w:iCs/>
          <w:color w:val="081B3A"/>
          <w:spacing w:val="3"/>
          <w:shd w:val="clear" w:color="auto" w:fill="FFFFFF"/>
          <w:lang w:val="vi-VN"/>
        </w:rPr>
        <w:t>3.</w:t>
      </w:r>
      <w:r w:rsidR="00AE1184">
        <w:rPr>
          <w:rFonts w:ascii="Times New Roman" w:hAnsi="Times New Roman"/>
          <w:b/>
          <w:bCs/>
          <w:i/>
          <w:iCs/>
          <w:color w:val="081B3A"/>
          <w:spacing w:val="3"/>
          <w:shd w:val="clear" w:color="auto" w:fill="FFFFFF"/>
          <w:lang w:val="vi-VN"/>
        </w:rPr>
        <w:t>2</w:t>
      </w:r>
      <w:r w:rsidRPr="00AE1184">
        <w:rPr>
          <w:rFonts w:ascii="Times New Roman" w:hAnsi="Times New Roman"/>
          <w:b/>
          <w:bCs/>
          <w:i/>
          <w:iCs/>
          <w:color w:val="081B3A"/>
          <w:spacing w:val="3"/>
          <w:shd w:val="clear" w:color="auto" w:fill="FFFFFF"/>
          <w:lang w:val="vi-VN"/>
        </w:rPr>
        <w:t xml:space="preserve">. </w:t>
      </w:r>
      <w:r w:rsidR="00AA37C9" w:rsidRPr="00AE1184">
        <w:rPr>
          <w:rFonts w:ascii="Times New Roman" w:hAnsi="Times New Roman"/>
          <w:b/>
          <w:bCs/>
          <w:i/>
          <w:iCs/>
          <w:color w:val="081B3A"/>
          <w:spacing w:val="3"/>
          <w:shd w:val="clear" w:color="auto" w:fill="FFFFFF"/>
          <w:lang w:val="vi-VN"/>
        </w:rPr>
        <w:t>Xã Tràng An:</w:t>
      </w:r>
      <w:r w:rsidR="00AA37C9" w:rsidRPr="00AE1184">
        <w:rPr>
          <w:rFonts w:ascii="Times New Roman" w:hAnsi="Times New Roman"/>
          <w:color w:val="081B3A"/>
          <w:spacing w:val="3"/>
          <w:shd w:val="clear" w:color="auto" w:fill="FFFFFF"/>
          <w:lang w:val="vi-VN"/>
        </w:rPr>
        <w:t xml:space="preserve"> 03 đối tượng</w:t>
      </w:r>
      <w:r w:rsidRPr="00AE1184">
        <w:rPr>
          <w:rFonts w:ascii="Times New Roman" w:hAnsi="Times New Roman"/>
          <w:color w:val="081B3A"/>
          <w:spacing w:val="3"/>
          <w:shd w:val="clear" w:color="auto" w:fill="FFFFFF"/>
          <w:lang w:val="vi-VN"/>
        </w:rPr>
        <w:t xml:space="preserve"> ( Trần Văn Hà, Hoàng Đức Thiện, Đào Việt Hùng)</w:t>
      </w:r>
    </w:p>
    <w:p w14:paraId="0C2008FD" w14:textId="19FA0B93" w:rsidR="001B2A2C" w:rsidRPr="00AE1184" w:rsidRDefault="001B2A2C"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t xml:space="preserve">- </w:t>
      </w:r>
      <w:r w:rsidR="00E9619C" w:rsidRPr="00AE1184">
        <w:rPr>
          <w:rFonts w:ascii="Times New Roman" w:hAnsi="Times New Roman" w:cs="Times New Roman"/>
          <w:sz w:val="28"/>
          <w:szCs w:val="28"/>
          <w:shd w:val="clear" w:color="auto" w:fill="FFFFFF"/>
          <w:lang w:val="vi-VN"/>
        </w:rPr>
        <w:sym w:font="Wingdings" w:char="F0E8"/>
      </w:r>
      <w:r w:rsidR="00E9619C" w:rsidRPr="00AE1184">
        <w:rPr>
          <w:rFonts w:ascii="Times New Roman" w:hAnsi="Times New Roman" w:cs="Times New Roman"/>
          <w:b/>
          <w:bCs/>
          <w:i/>
          <w:iCs/>
          <w:color w:val="081B3A"/>
          <w:spacing w:val="3"/>
          <w:sz w:val="28"/>
          <w:szCs w:val="28"/>
          <w:shd w:val="clear" w:color="auto" w:fill="FFFFFF"/>
          <w:lang w:val="vi-VN"/>
        </w:rPr>
        <w:t>Quan điểm của Công an huyện</w:t>
      </w:r>
      <w:r w:rsidR="00E9619C" w:rsidRPr="00AE1184">
        <w:rPr>
          <w:rFonts w:ascii="Times New Roman" w:hAnsi="Times New Roman" w:cs="Times New Roman"/>
          <w:color w:val="081B3A"/>
          <w:spacing w:val="3"/>
          <w:sz w:val="28"/>
          <w:szCs w:val="28"/>
          <w:shd w:val="clear" w:color="auto" w:fill="FFFFFF"/>
          <w:lang w:val="vi-VN"/>
        </w:rPr>
        <w:t xml:space="preserve">: Hai đối tượng Hoàng Đức Thiện, Đào Việt Hùng hiện đi vắng khỏi địa phương (Thiện đi không rõ nơi đến, Hùng đi Hà Nội). Đối với 02 đối tượng này Công an xã Tràng An phối hợp với quản lý hành chính tạo biến động </w:t>
      </w:r>
      <w:r w:rsidR="00CA56CC" w:rsidRPr="00AE1184">
        <w:rPr>
          <w:rFonts w:ascii="Times New Roman" w:hAnsi="Times New Roman" w:cs="Times New Roman"/>
          <w:color w:val="081B3A"/>
          <w:spacing w:val="3"/>
          <w:sz w:val="28"/>
          <w:szCs w:val="28"/>
          <w:shd w:val="clear" w:color="auto" w:fill="FFFFFF"/>
          <w:lang w:val="vi-VN"/>
        </w:rPr>
        <w:t>trên phần mềm dữ liệu dân cư để loại khỏi diện và kết thúc hồ sơ nghiệp vụ.</w:t>
      </w:r>
    </w:p>
    <w:p w14:paraId="3F0015B6" w14:textId="46481E06" w:rsidR="00CA56CC" w:rsidRPr="00AE1184" w:rsidRDefault="00CA56CC"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lang w:val="vi-VN"/>
        </w:rPr>
        <w:t>Đối với đối tượng Trần Văn Hà, Công an huyện đang phối hợp phòng PC04 áp dụng đồng bộ các biện pháp nghiệp vụ, trinh sát tiếp cận đối tượng để bắt, khởi tố đối tượng theo đúng quy định của pháp luật.</w:t>
      </w:r>
    </w:p>
    <w:p w14:paraId="628D99CE" w14:textId="494CBCFF" w:rsidR="001B2A2C" w:rsidRDefault="001B2A2C" w:rsidP="00AE1184">
      <w:pPr>
        <w:pStyle w:val="ListParagraph"/>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b/>
          <w:bCs/>
          <w:i/>
          <w:iCs/>
          <w:color w:val="081B3A"/>
          <w:spacing w:val="3"/>
          <w:shd w:val="clear" w:color="auto" w:fill="FFFFFF"/>
          <w:lang w:val="vi-VN"/>
        </w:rPr>
        <w:t>3.3. Xã An Lão:</w:t>
      </w:r>
      <w:r w:rsidRPr="00AE1184">
        <w:rPr>
          <w:rFonts w:ascii="Times New Roman" w:hAnsi="Times New Roman"/>
          <w:color w:val="081B3A"/>
          <w:spacing w:val="3"/>
          <w:shd w:val="clear" w:color="auto" w:fill="FFFFFF"/>
          <w:lang w:val="vi-VN"/>
        </w:rPr>
        <w:t xml:space="preserve"> 01 đối tượng (Tống Công Thái)</w:t>
      </w:r>
    </w:p>
    <w:p w14:paraId="6E6B3F01" w14:textId="40104BD1" w:rsidR="00AE1184" w:rsidRPr="00D45457" w:rsidRDefault="00AE1184" w:rsidP="00D45457">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color w:val="081B3A"/>
          <w:spacing w:val="3"/>
          <w:sz w:val="28"/>
          <w:szCs w:val="28"/>
          <w:shd w:val="clear" w:color="auto" w:fill="FFFFFF"/>
        </w:rPr>
        <w:t xml:space="preserve">Đối tượng Tống Công Thái, SN 1982, số CCCD 035082002956, HKTT: thôn An Lão, xã An Lão. Đối tượng có tiền án về tội trộm cắp tài sản, cố ý gây </w:t>
      </w:r>
      <w:r w:rsidRPr="00AE1184">
        <w:rPr>
          <w:rFonts w:ascii="Times New Roman" w:hAnsi="Times New Roman" w:cs="Times New Roman"/>
          <w:color w:val="081B3A"/>
          <w:spacing w:val="3"/>
          <w:sz w:val="28"/>
          <w:szCs w:val="28"/>
          <w:shd w:val="clear" w:color="auto" w:fill="FFFFFF"/>
        </w:rPr>
        <w:lastRenderedPageBreak/>
        <w:t>thương tích. Đầu năm 2024 đối tượng sinh sống trên thị trấn Bình Mỹ cùng người phụ nữ tên Nga và có thường tụ tập với các đối tượng ma tuý như Tài, Tú (con nhà Đức) ở thị trấn Bình Mỹ, có biểu hiện nghi vấn bán lẻ ma tuý, thỉnh thoảng mới về quê chốc lát rồi đi luôn. Hiện nay không rõ đối tượng đi đâu làm gì cả. Qua thông tin nắm được khả năng đối tượng đang ở bên Thái Bình. Công an xã đã tạo biến động trên phần mềm dân cư</w:t>
      </w:r>
      <w:r w:rsidRPr="00AE1184">
        <w:rPr>
          <w:rFonts w:ascii="Times New Roman" w:hAnsi="Times New Roman" w:cs="Times New Roman"/>
          <w:color w:val="081B3A"/>
          <w:spacing w:val="3"/>
          <w:sz w:val="28"/>
          <w:szCs w:val="28"/>
          <w:shd w:val="clear" w:color="auto" w:fill="FFFFFF"/>
          <w:lang w:val="vi-VN"/>
        </w:rPr>
        <w:t xml:space="preserve"> để loại khỏi diện.</w:t>
      </w:r>
    </w:p>
    <w:p w14:paraId="4AC31366" w14:textId="228A36C8" w:rsidR="00CA56CC" w:rsidRPr="00AE1184" w:rsidRDefault="00CA56CC"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sz w:val="28"/>
          <w:szCs w:val="28"/>
          <w:shd w:val="clear" w:color="auto" w:fill="FFFFFF"/>
          <w:lang w:val="vi-VN"/>
        </w:rPr>
        <w:sym w:font="Wingdings" w:char="F0E8"/>
      </w:r>
      <w:r w:rsidRPr="00AE1184">
        <w:rPr>
          <w:rFonts w:ascii="Times New Roman" w:hAnsi="Times New Roman" w:cs="Times New Roman"/>
          <w:color w:val="081B3A"/>
          <w:spacing w:val="3"/>
          <w:sz w:val="28"/>
          <w:szCs w:val="28"/>
          <w:shd w:val="clear" w:color="auto" w:fill="FFFFFF"/>
          <w:lang w:val="vi-VN"/>
        </w:rPr>
        <w:t xml:space="preserve">Quan điểm của Công an huyện: </w:t>
      </w:r>
      <w:r w:rsidR="00AE1184">
        <w:rPr>
          <w:rFonts w:ascii="Times New Roman" w:hAnsi="Times New Roman" w:cs="Times New Roman"/>
          <w:color w:val="081B3A"/>
          <w:spacing w:val="3"/>
          <w:sz w:val="28"/>
          <w:szCs w:val="28"/>
          <w:shd w:val="clear" w:color="auto" w:fill="FFFFFF"/>
          <w:lang w:val="vi-VN"/>
        </w:rPr>
        <w:t>Vô hiệu hóa đối tượng.</w:t>
      </w:r>
    </w:p>
    <w:p w14:paraId="0C4DA102" w14:textId="5DE3FF65" w:rsidR="001B2A2C" w:rsidRPr="00AE1184" w:rsidRDefault="001B2A2C" w:rsidP="00AE1184">
      <w:pPr>
        <w:pStyle w:val="ListParagraph"/>
        <w:tabs>
          <w:tab w:val="left" w:pos="993"/>
        </w:tabs>
        <w:spacing w:line="288" w:lineRule="auto"/>
        <w:ind w:left="0" w:firstLine="709"/>
        <w:jc w:val="both"/>
        <w:rPr>
          <w:rFonts w:ascii="Times New Roman" w:hAnsi="Times New Roman"/>
          <w:b/>
          <w:bCs/>
          <w:color w:val="081B3A"/>
          <w:spacing w:val="3"/>
          <w:shd w:val="clear" w:color="auto" w:fill="FFFFFF"/>
          <w:lang w:val="vi-VN"/>
        </w:rPr>
      </w:pPr>
      <w:r w:rsidRPr="00AE1184">
        <w:rPr>
          <w:rFonts w:ascii="Times New Roman" w:hAnsi="Times New Roman"/>
          <w:b/>
          <w:bCs/>
          <w:color w:val="081B3A"/>
          <w:spacing w:val="3"/>
          <w:shd w:val="clear" w:color="auto" w:fill="FFFFFF"/>
          <w:lang w:val="vi-VN"/>
        </w:rPr>
        <w:t>3.4. Xã Đồng Du: 01 đối tượng (Hứa Thị Yến)</w:t>
      </w:r>
    </w:p>
    <w:p w14:paraId="3ED69F6C" w14:textId="6C02BDD5" w:rsidR="00AE1184" w:rsidRPr="00AE1184" w:rsidRDefault="00AE1184" w:rsidP="00AE1184">
      <w:pPr>
        <w:tabs>
          <w:tab w:val="left" w:pos="993"/>
        </w:tabs>
        <w:spacing w:after="0" w:line="288" w:lineRule="auto"/>
        <w:ind w:firstLine="709"/>
        <w:jc w:val="both"/>
        <w:rPr>
          <w:rFonts w:ascii="Times New Roman" w:hAnsi="Times New Roman" w:cs="Times New Roman"/>
          <w:sz w:val="28"/>
          <w:szCs w:val="28"/>
        </w:rPr>
      </w:pPr>
      <w:r w:rsidRPr="00AE1184">
        <w:rPr>
          <w:rFonts w:ascii="Times New Roman" w:hAnsi="Times New Roman" w:cs="Times New Roman"/>
          <w:sz w:val="28"/>
          <w:szCs w:val="28"/>
        </w:rPr>
        <w:t>Hứa Thị Yến sinh năm 1995 trú tại: thôn Nội 1, xã Đồng Du, huyện Bình Lục, tỉnh Hà Nam,</w:t>
      </w:r>
      <w:r w:rsidRPr="00AE1184">
        <w:rPr>
          <w:rFonts w:ascii="Times New Roman" w:hAnsi="Times New Roman" w:cs="Times New Roman"/>
          <w:sz w:val="28"/>
          <w:szCs w:val="28"/>
          <w:lang w:val="vi-VN"/>
        </w:rPr>
        <w:t xml:space="preserve"> có</w:t>
      </w:r>
      <w:r w:rsidRPr="00AE1184">
        <w:rPr>
          <w:rFonts w:ascii="Times New Roman" w:hAnsi="Times New Roman" w:cs="Times New Roman"/>
          <w:sz w:val="28"/>
          <w:szCs w:val="28"/>
        </w:rPr>
        <w:t xml:space="preserve"> chồng là Trần Đức Huy, sinh năm: 1989; Nơi ĐKTT: Xã Công Lý, huyện Lý Nhân, tỉnh Hà Nam vừa mới chấp hành xong án phạt tù về tội “mua bán trái phép chất ma tuý” và hiện nay vợ chồng Yến thường chở nhau đi vào các buổi sáng sớm, buổi trưa và buổi chiều muộn tại các đoạn đường vắng trên địa bàn xã Đồng Du và có biểu hiện nghi vấn vợ chồng Yến bán lẻ ma tuý cho các đối tượng nghiện và không cố định địa điểm. Ngoài ra, đối tượng Trần Đức Huy (chồng Yến) không đăng ký thường trú, tạm trú trên địa bàn xã nên Công an xã gặp nhiều khó khăn trong công tác quản lý, theo dõi, xác minh biểu hiện nghi vấn của đối tượng Trần Đức Huy. </w:t>
      </w:r>
    </w:p>
    <w:p w14:paraId="0BAF2E96" w14:textId="055619AE" w:rsidR="00AE1184" w:rsidRPr="00AE1184" w:rsidRDefault="00AE1184"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sz w:val="28"/>
          <w:szCs w:val="28"/>
          <w:shd w:val="clear" w:color="auto" w:fill="FFFFFF"/>
          <w:lang w:val="vi-VN"/>
        </w:rPr>
        <w:sym w:font="Wingdings" w:char="F0E8"/>
      </w:r>
      <w:r w:rsidRPr="00AE1184">
        <w:rPr>
          <w:rFonts w:ascii="Times New Roman" w:hAnsi="Times New Roman" w:cs="Times New Roman"/>
          <w:color w:val="081B3A"/>
          <w:spacing w:val="3"/>
          <w:sz w:val="28"/>
          <w:szCs w:val="28"/>
          <w:shd w:val="clear" w:color="auto" w:fill="FFFFFF"/>
          <w:lang w:val="vi-VN"/>
        </w:rPr>
        <w:t xml:space="preserve">Quan điểm của Công an huyện: </w:t>
      </w:r>
      <w:r>
        <w:rPr>
          <w:rFonts w:ascii="Times New Roman" w:hAnsi="Times New Roman" w:cs="Times New Roman"/>
          <w:color w:val="081B3A"/>
          <w:spacing w:val="3"/>
          <w:sz w:val="28"/>
          <w:szCs w:val="28"/>
          <w:shd w:val="clear" w:color="auto" w:fill="FFFFFF"/>
          <w:lang w:val="vi-VN"/>
        </w:rPr>
        <w:t>Vô hiệu hóa đối tượng.</w:t>
      </w:r>
    </w:p>
    <w:p w14:paraId="6BC86A3C" w14:textId="7250E011" w:rsidR="001B2A2C" w:rsidRPr="00AE1184" w:rsidRDefault="001B2A2C" w:rsidP="00AE1184">
      <w:pPr>
        <w:pStyle w:val="ListParagraph"/>
        <w:tabs>
          <w:tab w:val="left" w:pos="993"/>
        </w:tabs>
        <w:spacing w:line="288" w:lineRule="auto"/>
        <w:ind w:left="0" w:firstLine="709"/>
        <w:jc w:val="both"/>
        <w:rPr>
          <w:rFonts w:ascii="Times New Roman" w:hAnsi="Times New Roman"/>
          <w:b/>
          <w:bCs/>
          <w:i/>
          <w:iCs/>
          <w:color w:val="081B3A"/>
          <w:spacing w:val="3"/>
          <w:shd w:val="clear" w:color="auto" w:fill="FFFFFF"/>
          <w:lang w:val="vi-VN"/>
        </w:rPr>
      </w:pPr>
      <w:r w:rsidRPr="00AE1184">
        <w:rPr>
          <w:rFonts w:ascii="Times New Roman" w:hAnsi="Times New Roman"/>
          <w:b/>
          <w:bCs/>
          <w:i/>
          <w:iCs/>
          <w:color w:val="081B3A"/>
          <w:spacing w:val="3"/>
          <w:shd w:val="clear" w:color="auto" w:fill="FFFFFF"/>
          <w:lang w:val="vi-VN"/>
        </w:rPr>
        <w:t>3.5. Xã Bình Nghĩa: 01 đối tượng (Mai Thị Hoa)</w:t>
      </w:r>
    </w:p>
    <w:p w14:paraId="6310FA5E" w14:textId="4639D573" w:rsidR="00AE1184" w:rsidRPr="00AE1184" w:rsidRDefault="00AE1184" w:rsidP="00AE1184">
      <w:pPr>
        <w:tabs>
          <w:tab w:val="left" w:pos="993"/>
        </w:tabs>
        <w:spacing w:after="0" w:line="288" w:lineRule="auto"/>
        <w:ind w:firstLine="709"/>
        <w:jc w:val="both"/>
        <w:rPr>
          <w:rFonts w:ascii="Times New Roman" w:hAnsi="Times New Roman" w:cs="Times New Roman"/>
          <w:sz w:val="28"/>
          <w:szCs w:val="28"/>
          <w:lang w:val="vi-VN"/>
        </w:rPr>
      </w:pPr>
      <w:r w:rsidRPr="00AE1184">
        <w:rPr>
          <w:rFonts w:ascii="Times New Roman" w:hAnsi="Times New Roman" w:cs="Times New Roman"/>
          <w:sz w:val="28"/>
          <w:szCs w:val="28"/>
          <w:lang w:val="vi-VN"/>
        </w:rPr>
        <w:t>Mai Thị Hoa, sinh năm</w:t>
      </w:r>
      <w:r w:rsidRPr="00AE1184">
        <w:rPr>
          <w:rFonts w:ascii="Times New Roman" w:hAnsi="Times New Roman" w:cs="Times New Roman"/>
          <w:sz w:val="28"/>
          <w:szCs w:val="28"/>
        </w:rPr>
        <w:t xml:space="preserve">: 1973, </w:t>
      </w:r>
      <w:r w:rsidRPr="00AE1184">
        <w:rPr>
          <w:rFonts w:ascii="Times New Roman" w:hAnsi="Times New Roman" w:cs="Times New Roman"/>
          <w:sz w:val="28"/>
          <w:szCs w:val="28"/>
          <w:lang w:val="vi-VN"/>
        </w:rPr>
        <w:t>trú tại</w:t>
      </w:r>
      <w:r w:rsidRPr="00AE1184">
        <w:rPr>
          <w:rFonts w:ascii="Times New Roman" w:hAnsi="Times New Roman" w:cs="Times New Roman"/>
          <w:sz w:val="28"/>
          <w:szCs w:val="28"/>
        </w:rPr>
        <w:t>: thôn 1 Ngô Khê, xã Bình Nghĩa, huyện Bình Lục, tỉnh Hà Nam</w:t>
      </w:r>
      <w:r w:rsidRPr="00AE1184">
        <w:rPr>
          <w:rFonts w:ascii="Times New Roman" w:hAnsi="Times New Roman" w:cs="Times New Roman"/>
          <w:sz w:val="28"/>
          <w:szCs w:val="28"/>
          <w:lang w:val="vi-VN"/>
        </w:rPr>
        <w:t xml:space="preserve">. </w:t>
      </w:r>
      <w:r w:rsidRPr="00AE1184">
        <w:rPr>
          <w:rFonts w:ascii="Times New Roman" w:hAnsi="Times New Roman" w:cs="Times New Roman"/>
          <w:sz w:val="28"/>
          <w:szCs w:val="28"/>
        </w:rPr>
        <w:t xml:space="preserve">Nhà đối tượng là ngôi nhà cấp 4, 01 tầng xây dựng tường gạch đổ trần bê tông có sân trước cửa xây tường bao quanh cao khoảng 02m bên trên có xiên hoa sắt, cửa sắt lúc nào cũng đóng kín. </w:t>
      </w:r>
      <w:r w:rsidRPr="00AE1184">
        <w:rPr>
          <w:rFonts w:ascii="Times New Roman" w:hAnsi="Times New Roman" w:cs="Times New Roman"/>
          <w:sz w:val="28"/>
          <w:szCs w:val="28"/>
          <w:lang w:val="vi-VN"/>
        </w:rPr>
        <w:t>Nguồn tin đưa vào</w:t>
      </w:r>
      <w:r w:rsidRPr="00AE1184">
        <w:rPr>
          <w:rFonts w:ascii="Times New Roman" w:hAnsi="Times New Roman" w:cs="Times New Roman"/>
          <w:sz w:val="28"/>
          <w:szCs w:val="28"/>
        </w:rPr>
        <w:t xml:space="preserve"> qua công tác nắm tình hình ĐTCB</w:t>
      </w:r>
      <w:r w:rsidRPr="00AE1184">
        <w:rPr>
          <w:rFonts w:ascii="Times New Roman" w:hAnsi="Times New Roman" w:cs="Times New Roman"/>
          <w:sz w:val="28"/>
          <w:szCs w:val="28"/>
          <w:lang w:val="vi-VN"/>
        </w:rPr>
        <w:t xml:space="preserve"> địa bàn</w:t>
      </w:r>
      <w:r w:rsidRPr="00AE1184">
        <w:rPr>
          <w:rFonts w:ascii="Times New Roman" w:hAnsi="Times New Roman" w:cs="Times New Roman"/>
          <w:sz w:val="28"/>
          <w:szCs w:val="28"/>
        </w:rPr>
        <w:t>. Thời gian trước đây đối tượng bán ở nhà, khi đối tượng đến mua ma tuý Hoa đứng trong sân đưa ma tuý qua khe cửa cổng sắt. Đến tháng khoảng tháng 7 năm 2024 thì qua nắm tình hình đối tượng không hoạt động tại nhà nữa.</w:t>
      </w:r>
    </w:p>
    <w:p w14:paraId="1D61DC37" w14:textId="2ADF73D5" w:rsidR="00AE1184" w:rsidRPr="00AE1184" w:rsidRDefault="00AE1184" w:rsidP="00AE1184">
      <w:pPr>
        <w:tabs>
          <w:tab w:val="left" w:pos="993"/>
        </w:tabs>
        <w:spacing w:after="0" w:line="288" w:lineRule="auto"/>
        <w:ind w:firstLine="709"/>
        <w:jc w:val="both"/>
        <w:rPr>
          <w:rFonts w:ascii="Times New Roman" w:hAnsi="Times New Roman" w:cs="Times New Roman"/>
          <w:sz w:val="28"/>
          <w:szCs w:val="28"/>
        </w:rPr>
      </w:pPr>
      <w:r w:rsidRPr="00AE1184">
        <w:rPr>
          <w:rFonts w:ascii="Times New Roman" w:hAnsi="Times New Roman" w:cs="Times New Roman"/>
          <w:sz w:val="28"/>
          <w:szCs w:val="28"/>
          <w:lang w:val="vi-VN"/>
        </w:rPr>
        <w:t xml:space="preserve">Các đối tượng có liên quan về ma túy </w:t>
      </w:r>
      <w:r w:rsidRPr="00AE1184">
        <w:rPr>
          <w:rFonts w:ascii="Times New Roman" w:hAnsi="Times New Roman" w:cs="Times New Roman"/>
          <w:sz w:val="28"/>
          <w:szCs w:val="28"/>
        </w:rPr>
        <w:t>trước đây có đối tượng Đào Quang Long, Đào Đình Tiến ở Thôn 1 Ngô Khê, xã Bình Nghĩa đến mua nhưng hiện tại Đào Quang Long đã bị bắt, Đào Đình Tiến đã lập hồ sơ đưa vào diện quản lý người sử dụng trái phép chất ma tuý.</w:t>
      </w:r>
    </w:p>
    <w:p w14:paraId="63E1A8AE" w14:textId="6EB773F8" w:rsidR="00AE1184" w:rsidRPr="00AE1184" w:rsidRDefault="00AE1184" w:rsidP="00AE1184">
      <w:pPr>
        <w:pStyle w:val="ListParagraph"/>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b/>
          <w:bCs/>
          <w:i/>
          <w:iCs/>
          <w:shd w:val="clear" w:color="auto" w:fill="FFFFFF"/>
          <w:lang w:val="vi-VN"/>
        </w:rPr>
        <w:sym w:font="Wingdings" w:char="F0E8"/>
      </w:r>
      <w:r w:rsidRPr="00AE1184">
        <w:rPr>
          <w:rFonts w:ascii="Times New Roman" w:hAnsi="Times New Roman"/>
          <w:b/>
          <w:bCs/>
          <w:i/>
          <w:iCs/>
          <w:color w:val="081B3A"/>
          <w:spacing w:val="3"/>
          <w:shd w:val="clear" w:color="auto" w:fill="FFFFFF"/>
          <w:lang w:val="vi-VN"/>
        </w:rPr>
        <w:t>Quan điểm của Công an huyện</w:t>
      </w:r>
      <w:r>
        <w:rPr>
          <w:rFonts w:ascii="Times New Roman" w:hAnsi="Times New Roman"/>
          <w:color w:val="081B3A"/>
          <w:spacing w:val="3"/>
          <w:shd w:val="clear" w:color="auto" w:fill="FFFFFF"/>
          <w:lang w:val="vi-VN"/>
        </w:rPr>
        <w:t xml:space="preserve">: </w:t>
      </w:r>
      <w:r w:rsidRPr="00AE1184">
        <w:rPr>
          <w:rFonts w:ascii="Times New Roman" w:hAnsi="Times New Roman"/>
          <w:color w:val="081B3A"/>
          <w:spacing w:val="3"/>
          <w:shd w:val="clear" w:color="auto" w:fill="FFFFFF"/>
          <w:lang w:val="vi-VN"/>
        </w:rPr>
        <w:t xml:space="preserve">phối hợp phòng PC04 áp dụng đồng bộ các biện pháp nghiệp vụ, trinh sát tiếp </w:t>
      </w:r>
      <w:r w:rsidRPr="00AE1184">
        <w:rPr>
          <w:rFonts w:ascii="Times New Roman" w:hAnsi="Times New Roman"/>
          <w:color w:val="081B3A"/>
          <w:spacing w:val="3"/>
          <w:shd w:val="clear" w:color="auto" w:fill="FFFFFF"/>
          <w:lang w:val="vi-VN"/>
        </w:rPr>
        <w:t>cận, theo dõi</w:t>
      </w:r>
      <w:r w:rsidRPr="00AE1184">
        <w:rPr>
          <w:rFonts w:ascii="Times New Roman" w:hAnsi="Times New Roman"/>
          <w:color w:val="081B3A"/>
          <w:spacing w:val="3"/>
          <w:shd w:val="clear" w:color="auto" w:fill="FFFFFF"/>
          <w:lang w:val="vi-VN"/>
        </w:rPr>
        <w:t xml:space="preserve"> đối </w:t>
      </w:r>
      <w:r w:rsidRPr="00AE1184">
        <w:rPr>
          <w:rFonts w:ascii="Times New Roman" w:hAnsi="Times New Roman"/>
          <w:color w:val="081B3A"/>
          <w:spacing w:val="3"/>
          <w:shd w:val="clear" w:color="auto" w:fill="FFFFFF"/>
          <w:lang w:val="vi-VN"/>
        </w:rPr>
        <w:t>tượng. Nếu xác minhd dối tượng không còn biểu hiện sẽ loại khỏi diện.</w:t>
      </w:r>
    </w:p>
    <w:p w14:paraId="563AED78" w14:textId="7C64DED2" w:rsidR="001B2A2C" w:rsidRPr="00AE1184" w:rsidRDefault="001B2A2C" w:rsidP="00AE1184">
      <w:pPr>
        <w:pStyle w:val="ListParagraph"/>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b/>
          <w:bCs/>
          <w:i/>
          <w:iCs/>
          <w:color w:val="081B3A"/>
          <w:spacing w:val="3"/>
          <w:shd w:val="clear" w:color="auto" w:fill="FFFFFF"/>
          <w:lang w:val="vi-VN"/>
        </w:rPr>
        <w:t>3.6. Xã Bồ Đề:</w:t>
      </w:r>
      <w:r w:rsidRPr="00AE1184">
        <w:rPr>
          <w:rFonts w:ascii="Times New Roman" w:hAnsi="Times New Roman"/>
          <w:color w:val="081B3A"/>
          <w:spacing w:val="3"/>
          <w:shd w:val="clear" w:color="auto" w:fill="FFFFFF"/>
          <w:lang w:val="vi-VN"/>
        </w:rPr>
        <w:t xml:space="preserve"> 01 đối tượng (Trình Công Thành)</w:t>
      </w:r>
    </w:p>
    <w:p w14:paraId="6AE708C0" w14:textId="669C05AA" w:rsidR="00AE1184" w:rsidRPr="00AE1184" w:rsidRDefault="00AE1184"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rPr>
      </w:pPr>
      <w:r w:rsidRPr="00AE1184">
        <w:rPr>
          <w:rFonts w:ascii="Times New Roman" w:hAnsi="Times New Roman" w:cs="Times New Roman"/>
          <w:color w:val="081B3A"/>
          <w:spacing w:val="3"/>
          <w:sz w:val="28"/>
          <w:szCs w:val="28"/>
          <w:shd w:val="clear" w:color="auto" w:fill="FFFFFF"/>
        </w:rPr>
        <w:t xml:space="preserve">Trình Công Thành, SN 1997, số CCCD 035097003381 HKTT: thôn 5 Bồ Đề, xã Bồ Đề. Bố đẻ: Trình Công Tuấn. Đối tượng có 01 tiền án về tội cướp tài </w:t>
      </w:r>
      <w:r w:rsidRPr="00AE1184">
        <w:rPr>
          <w:rFonts w:ascii="Times New Roman" w:hAnsi="Times New Roman" w:cs="Times New Roman"/>
          <w:color w:val="081B3A"/>
          <w:spacing w:val="3"/>
          <w:sz w:val="28"/>
          <w:szCs w:val="28"/>
          <w:shd w:val="clear" w:color="auto" w:fill="FFFFFF"/>
        </w:rPr>
        <w:lastRenderedPageBreak/>
        <w:t xml:space="preserve">sản. Đầu năm 2024 đối tượng thỉnh thoảng đến nhà trọ của Trần Hữu Duy sinh năm 1985, thôn 5, xã Bồ Đề, huyện Bình Lục, tỉnh Hà Nam. Hiện đang thuê trọ nhà ông Cù Huy Vạn sinh năm 1956 trú tại thôn 2, xã An Nội, huyện Bình Lục. Khoảng tháng 11/2024 Thành thường xuyên ở gian nhà trọ của Trần Hữu Duy có biểu hiện nghi vấn bán lẻ ma tuý, thỉnh thoảng mới về nhà chốc lát rồi đi luôn. Hiện nay đối tượng thường xuyên không có nơi cư trú ổn định, qua việc kiểm tra cư trú đối tượng không có mặt tại nhà và có nhiều bất minh về kinh tế. Qua thông tin nắm được khả năng đối tượng đang ở xã Vũ Bản, huyện Bình Lục, tỉnh Hà Nam. Công an xã đã tạo biến động trên phần mềm dân cư. </w:t>
      </w:r>
    </w:p>
    <w:p w14:paraId="3607F8F8" w14:textId="3471287F" w:rsidR="00AE1184" w:rsidRPr="00AE1184" w:rsidRDefault="00AE1184"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sz w:val="28"/>
          <w:szCs w:val="28"/>
          <w:shd w:val="clear" w:color="auto" w:fill="FFFFFF"/>
          <w:lang w:val="vi-VN"/>
        </w:rPr>
        <w:sym w:font="Wingdings" w:char="F0E8"/>
      </w:r>
      <w:r w:rsidRPr="00AE1184">
        <w:rPr>
          <w:rFonts w:ascii="Times New Roman" w:hAnsi="Times New Roman" w:cs="Times New Roman"/>
          <w:color w:val="081B3A"/>
          <w:spacing w:val="3"/>
          <w:sz w:val="28"/>
          <w:szCs w:val="28"/>
          <w:shd w:val="clear" w:color="auto" w:fill="FFFFFF"/>
          <w:lang w:val="vi-VN"/>
        </w:rPr>
        <w:t xml:space="preserve">Quan điểm của Công an huyện: </w:t>
      </w:r>
      <w:r>
        <w:rPr>
          <w:rFonts w:ascii="Times New Roman" w:hAnsi="Times New Roman" w:cs="Times New Roman"/>
          <w:color w:val="081B3A"/>
          <w:spacing w:val="3"/>
          <w:sz w:val="28"/>
          <w:szCs w:val="28"/>
          <w:shd w:val="clear" w:color="auto" w:fill="FFFFFF"/>
          <w:lang w:val="vi-VN"/>
        </w:rPr>
        <w:t>Vô hiệu hóa đối tượng.</w:t>
      </w:r>
    </w:p>
    <w:p w14:paraId="593DF8CC" w14:textId="5A57C074" w:rsidR="001B2A2C" w:rsidRPr="00AE1184" w:rsidRDefault="001B2A2C" w:rsidP="00AE1184">
      <w:pPr>
        <w:pStyle w:val="ListParagraph"/>
        <w:tabs>
          <w:tab w:val="left" w:pos="993"/>
        </w:tabs>
        <w:spacing w:line="288" w:lineRule="auto"/>
        <w:ind w:left="0" w:firstLine="709"/>
        <w:jc w:val="both"/>
        <w:rPr>
          <w:rFonts w:ascii="Times New Roman" w:hAnsi="Times New Roman"/>
          <w:color w:val="081B3A"/>
          <w:spacing w:val="3"/>
          <w:shd w:val="clear" w:color="auto" w:fill="FFFFFF"/>
          <w:lang w:val="vi-VN"/>
        </w:rPr>
      </w:pPr>
      <w:r w:rsidRPr="00AE1184">
        <w:rPr>
          <w:rFonts w:ascii="Times New Roman" w:hAnsi="Times New Roman"/>
          <w:b/>
          <w:bCs/>
          <w:i/>
          <w:iCs/>
          <w:color w:val="081B3A"/>
          <w:spacing w:val="3"/>
          <w:shd w:val="clear" w:color="auto" w:fill="FFFFFF"/>
          <w:lang w:val="vi-VN"/>
        </w:rPr>
        <w:t>3.7. Xã Hưng Công</w:t>
      </w:r>
      <w:r w:rsidRPr="00AE1184">
        <w:rPr>
          <w:rFonts w:ascii="Times New Roman" w:hAnsi="Times New Roman"/>
          <w:color w:val="081B3A"/>
          <w:spacing w:val="3"/>
          <w:shd w:val="clear" w:color="auto" w:fill="FFFFFF"/>
          <w:lang w:val="vi-VN"/>
        </w:rPr>
        <w:t>: 01 đối tượng (Nguyễn Đình Hiển)</w:t>
      </w:r>
    </w:p>
    <w:p w14:paraId="7DF7BF8F" w14:textId="3E87C14D" w:rsidR="00E86B2D" w:rsidRDefault="00E86B2D" w:rsidP="00AE1184">
      <w:pPr>
        <w:tabs>
          <w:tab w:val="left" w:pos="851"/>
          <w:tab w:val="left" w:pos="993"/>
        </w:tabs>
        <w:spacing w:after="0" w:line="288" w:lineRule="auto"/>
        <w:ind w:firstLine="709"/>
        <w:jc w:val="both"/>
        <w:rPr>
          <w:rFonts w:ascii="Times New Roman" w:hAnsi="Times New Roman" w:cs="Times New Roman"/>
          <w:sz w:val="28"/>
          <w:szCs w:val="28"/>
          <w:lang w:val="vi-VN"/>
        </w:rPr>
      </w:pPr>
      <w:r w:rsidRPr="00AE1184">
        <w:rPr>
          <w:rFonts w:ascii="Times New Roman" w:hAnsi="Times New Roman" w:cs="Times New Roman"/>
          <w:sz w:val="28"/>
          <w:szCs w:val="28"/>
          <w:lang w:val="vi-VN"/>
        </w:rPr>
        <w:t xml:space="preserve"> </w:t>
      </w:r>
      <w:r w:rsidR="00AE1184" w:rsidRPr="00AE1184">
        <w:rPr>
          <w:rFonts w:ascii="Times New Roman" w:hAnsi="Times New Roman" w:cs="Times New Roman"/>
          <w:sz w:val="28"/>
          <w:szCs w:val="28"/>
          <w:lang w:val="vi-VN"/>
        </w:rPr>
        <w:t>Đối tượng thuộc diện người nghi sử dụng trái phép chất ma túy. Trong 10 ngày tới sẽ tiến hành triệu tập đối tượng lên test, áp dụng biện pháp đưa đi CNBB.</w:t>
      </w:r>
    </w:p>
    <w:p w14:paraId="79C78E6E" w14:textId="6E03B259" w:rsidR="003F0407" w:rsidRPr="00AE1184" w:rsidRDefault="00AE1184" w:rsidP="00AE1184">
      <w:pPr>
        <w:tabs>
          <w:tab w:val="left" w:pos="993"/>
        </w:tabs>
        <w:spacing w:after="0" w:line="288" w:lineRule="auto"/>
        <w:ind w:firstLine="709"/>
        <w:jc w:val="both"/>
        <w:rPr>
          <w:rFonts w:ascii="Times New Roman" w:hAnsi="Times New Roman" w:cs="Times New Roman"/>
          <w:color w:val="081B3A"/>
          <w:spacing w:val="3"/>
          <w:sz w:val="28"/>
          <w:szCs w:val="28"/>
          <w:shd w:val="clear" w:color="auto" w:fill="FFFFFF"/>
          <w:lang w:val="vi-VN"/>
        </w:rPr>
      </w:pPr>
      <w:r w:rsidRPr="00AE1184">
        <w:rPr>
          <w:rFonts w:ascii="Times New Roman" w:hAnsi="Times New Roman" w:cs="Times New Roman"/>
          <w:sz w:val="28"/>
          <w:szCs w:val="28"/>
          <w:shd w:val="clear" w:color="auto" w:fill="FFFFFF"/>
          <w:lang w:val="vi-VN"/>
        </w:rPr>
        <w:sym w:font="Wingdings" w:char="F0E8"/>
      </w:r>
      <w:r w:rsidRPr="00AE1184">
        <w:rPr>
          <w:rFonts w:ascii="Times New Roman" w:hAnsi="Times New Roman" w:cs="Times New Roman"/>
          <w:color w:val="081B3A"/>
          <w:spacing w:val="3"/>
          <w:sz w:val="28"/>
          <w:szCs w:val="28"/>
          <w:shd w:val="clear" w:color="auto" w:fill="FFFFFF"/>
          <w:lang w:val="vi-VN"/>
        </w:rPr>
        <w:t xml:space="preserve">Quan điểm của Công an huyện: </w:t>
      </w:r>
      <w:r>
        <w:rPr>
          <w:rFonts w:ascii="Times New Roman" w:hAnsi="Times New Roman" w:cs="Times New Roman"/>
          <w:color w:val="081B3A"/>
          <w:spacing w:val="3"/>
          <w:sz w:val="28"/>
          <w:szCs w:val="28"/>
          <w:shd w:val="clear" w:color="auto" w:fill="FFFFFF"/>
          <w:lang w:val="vi-VN"/>
        </w:rPr>
        <w:t>Áp dụng biện pháp đưa đi CNBB.</w:t>
      </w:r>
    </w:p>
    <w:sectPr w:rsidR="003F0407" w:rsidRPr="00AE1184" w:rsidSect="00AE1184">
      <w:headerReference w:type="default" r:id="rId7"/>
      <w:pgSz w:w="11907" w:h="16840" w:code="9"/>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5182" w14:textId="77777777" w:rsidR="00302EB6" w:rsidRDefault="00302EB6" w:rsidP="00C314B4">
      <w:pPr>
        <w:spacing w:after="0" w:line="240" w:lineRule="auto"/>
      </w:pPr>
      <w:r>
        <w:separator/>
      </w:r>
    </w:p>
  </w:endnote>
  <w:endnote w:type="continuationSeparator" w:id="0">
    <w:p w14:paraId="009BBF05" w14:textId="77777777" w:rsidR="00302EB6" w:rsidRDefault="00302EB6"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van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0170" w14:textId="77777777" w:rsidR="00302EB6" w:rsidRDefault="00302EB6" w:rsidP="00C314B4">
      <w:pPr>
        <w:spacing w:after="0" w:line="240" w:lineRule="auto"/>
      </w:pPr>
      <w:r>
        <w:separator/>
      </w:r>
    </w:p>
  </w:footnote>
  <w:footnote w:type="continuationSeparator" w:id="0">
    <w:p w14:paraId="686507D5" w14:textId="77777777" w:rsidR="00302EB6" w:rsidRDefault="00302EB6" w:rsidP="00C3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084030">
          <w:rPr>
            <w:noProof/>
          </w:rPr>
          <w:t>3</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4F9C"/>
    <w:multiLevelType w:val="hybridMultilevel"/>
    <w:tmpl w:val="88CC985A"/>
    <w:lvl w:ilvl="0" w:tplc="41AE356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A4106B1"/>
    <w:multiLevelType w:val="hybridMultilevel"/>
    <w:tmpl w:val="2A8226C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91D7DB1"/>
    <w:multiLevelType w:val="hybridMultilevel"/>
    <w:tmpl w:val="60F6490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8751045"/>
    <w:multiLevelType w:val="hybridMultilevel"/>
    <w:tmpl w:val="D87CA47E"/>
    <w:lvl w:ilvl="0" w:tplc="5BBCD3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DAD6336"/>
    <w:multiLevelType w:val="hybridMultilevel"/>
    <w:tmpl w:val="9EDCF76A"/>
    <w:lvl w:ilvl="0" w:tplc="7AD256CE">
      <w:start w:val="2"/>
      <w:numFmt w:val="bullet"/>
      <w:lvlText w:val="-"/>
      <w:lvlJc w:val="left"/>
      <w:pPr>
        <w:ind w:left="927"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4CFD4214"/>
    <w:multiLevelType w:val="hybridMultilevel"/>
    <w:tmpl w:val="5848173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550E50A4"/>
    <w:multiLevelType w:val="hybridMultilevel"/>
    <w:tmpl w:val="0C7C712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DC034B1"/>
    <w:multiLevelType w:val="hybridMultilevel"/>
    <w:tmpl w:val="31D2D660"/>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5631362">
    <w:abstractNumId w:val="4"/>
  </w:num>
  <w:num w:numId="2" w16cid:durableId="272327192">
    <w:abstractNumId w:val="17"/>
  </w:num>
  <w:num w:numId="3" w16cid:durableId="1513182966">
    <w:abstractNumId w:val="7"/>
  </w:num>
  <w:num w:numId="4" w16cid:durableId="1869641354">
    <w:abstractNumId w:val="3"/>
  </w:num>
  <w:num w:numId="5" w16cid:durableId="375392423">
    <w:abstractNumId w:val="2"/>
  </w:num>
  <w:num w:numId="6" w16cid:durableId="275409058">
    <w:abstractNumId w:val="14"/>
  </w:num>
  <w:num w:numId="7" w16cid:durableId="1150906769">
    <w:abstractNumId w:val="13"/>
  </w:num>
  <w:num w:numId="8" w16cid:durableId="2079202493">
    <w:abstractNumId w:val="0"/>
  </w:num>
  <w:num w:numId="9" w16cid:durableId="1427965274">
    <w:abstractNumId w:val="10"/>
  </w:num>
  <w:num w:numId="10" w16cid:durableId="897478191">
    <w:abstractNumId w:val="11"/>
  </w:num>
  <w:num w:numId="11" w16cid:durableId="707996757">
    <w:abstractNumId w:val="1"/>
  </w:num>
  <w:num w:numId="12" w16cid:durableId="480773886">
    <w:abstractNumId w:val="16"/>
  </w:num>
  <w:num w:numId="13" w16cid:durableId="1812558311">
    <w:abstractNumId w:val="9"/>
  </w:num>
  <w:num w:numId="14" w16cid:durableId="1568301012">
    <w:abstractNumId w:val="5"/>
  </w:num>
  <w:num w:numId="15" w16cid:durableId="1679698790">
    <w:abstractNumId w:val="12"/>
  </w:num>
  <w:num w:numId="16" w16cid:durableId="1260061389">
    <w:abstractNumId w:val="15"/>
  </w:num>
  <w:num w:numId="17" w16cid:durableId="643897220">
    <w:abstractNumId w:val="18"/>
  </w:num>
  <w:num w:numId="18" w16cid:durableId="431248394">
    <w:abstractNumId w:val="8"/>
  </w:num>
  <w:num w:numId="19" w16cid:durableId="1588463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5A75"/>
    <w:rsid w:val="00017672"/>
    <w:rsid w:val="000203FA"/>
    <w:rsid w:val="00033AEB"/>
    <w:rsid w:val="00042C69"/>
    <w:rsid w:val="00045808"/>
    <w:rsid w:val="00062677"/>
    <w:rsid w:val="0007080A"/>
    <w:rsid w:val="00072B9D"/>
    <w:rsid w:val="0008109A"/>
    <w:rsid w:val="00084030"/>
    <w:rsid w:val="000B51EC"/>
    <w:rsid w:val="000C78D0"/>
    <w:rsid w:val="000D0DE1"/>
    <w:rsid w:val="000D2056"/>
    <w:rsid w:val="000D343E"/>
    <w:rsid w:val="000F388B"/>
    <w:rsid w:val="00104199"/>
    <w:rsid w:val="00104E74"/>
    <w:rsid w:val="00105D36"/>
    <w:rsid w:val="00127233"/>
    <w:rsid w:val="00135AD4"/>
    <w:rsid w:val="001422D7"/>
    <w:rsid w:val="00162440"/>
    <w:rsid w:val="001636FC"/>
    <w:rsid w:val="00165084"/>
    <w:rsid w:val="00177A05"/>
    <w:rsid w:val="001835F9"/>
    <w:rsid w:val="00183740"/>
    <w:rsid w:val="00191221"/>
    <w:rsid w:val="0019143D"/>
    <w:rsid w:val="001934CC"/>
    <w:rsid w:val="00195F02"/>
    <w:rsid w:val="001A585F"/>
    <w:rsid w:val="001B2A2C"/>
    <w:rsid w:val="001C58C5"/>
    <w:rsid w:val="001C63BD"/>
    <w:rsid w:val="001D3D0A"/>
    <w:rsid w:val="001D40B4"/>
    <w:rsid w:val="001D4DC4"/>
    <w:rsid w:val="001E3D66"/>
    <w:rsid w:val="001F655B"/>
    <w:rsid w:val="002107A2"/>
    <w:rsid w:val="00213BBD"/>
    <w:rsid w:val="00223583"/>
    <w:rsid w:val="002378CA"/>
    <w:rsid w:val="00246C33"/>
    <w:rsid w:val="00247DAE"/>
    <w:rsid w:val="00251BD3"/>
    <w:rsid w:val="0025211A"/>
    <w:rsid w:val="00253C4E"/>
    <w:rsid w:val="0025511E"/>
    <w:rsid w:val="002737F6"/>
    <w:rsid w:val="00275A1C"/>
    <w:rsid w:val="00276CC0"/>
    <w:rsid w:val="00277EDA"/>
    <w:rsid w:val="00283709"/>
    <w:rsid w:val="00296D05"/>
    <w:rsid w:val="002A6505"/>
    <w:rsid w:val="002A7E52"/>
    <w:rsid w:val="002B1ABE"/>
    <w:rsid w:val="002B4C54"/>
    <w:rsid w:val="002C544B"/>
    <w:rsid w:val="002C625E"/>
    <w:rsid w:val="002F264D"/>
    <w:rsid w:val="002F2C74"/>
    <w:rsid w:val="00302390"/>
    <w:rsid w:val="00302EB6"/>
    <w:rsid w:val="003030FF"/>
    <w:rsid w:val="00313E2C"/>
    <w:rsid w:val="003202D4"/>
    <w:rsid w:val="003265CC"/>
    <w:rsid w:val="0033071E"/>
    <w:rsid w:val="003359FD"/>
    <w:rsid w:val="003407B4"/>
    <w:rsid w:val="00341FB1"/>
    <w:rsid w:val="00346E95"/>
    <w:rsid w:val="00355EE4"/>
    <w:rsid w:val="00356171"/>
    <w:rsid w:val="00371658"/>
    <w:rsid w:val="00375439"/>
    <w:rsid w:val="00384607"/>
    <w:rsid w:val="00384E86"/>
    <w:rsid w:val="00397F50"/>
    <w:rsid w:val="003A43D2"/>
    <w:rsid w:val="003B4A1F"/>
    <w:rsid w:val="003C0426"/>
    <w:rsid w:val="003C25E9"/>
    <w:rsid w:val="003C28DC"/>
    <w:rsid w:val="003D1007"/>
    <w:rsid w:val="003D421C"/>
    <w:rsid w:val="003D4895"/>
    <w:rsid w:val="003E1D21"/>
    <w:rsid w:val="003E31DD"/>
    <w:rsid w:val="003F0407"/>
    <w:rsid w:val="003F3D3B"/>
    <w:rsid w:val="00402EAC"/>
    <w:rsid w:val="00431505"/>
    <w:rsid w:val="004442A8"/>
    <w:rsid w:val="00455331"/>
    <w:rsid w:val="00474EBC"/>
    <w:rsid w:val="00481485"/>
    <w:rsid w:val="00490787"/>
    <w:rsid w:val="004B583D"/>
    <w:rsid w:val="004C0581"/>
    <w:rsid w:val="004D253A"/>
    <w:rsid w:val="004F7136"/>
    <w:rsid w:val="004F7C5D"/>
    <w:rsid w:val="00501553"/>
    <w:rsid w:val="005036A6"/>
    <w:rsid w:val="00504138"/>
    <w:rsid w:val="005107DF"/>
    <w:rsid w:val="00512AB4"/>
    <w:rsid w:val="00514816"/>
    <w:rsid w:val="005152F9"/>
    <w:rsid w:val="00526CA7"/>
    <w:rsid w:val="005277F3"/>
    <w:rsid w:val="0053550D"/>
    <w:rsid w:val="00536EC5"/>
    <w:rsid w:val="00540131"/>
    <w:rsid w:val="0054165C"/>
    <w:rsid w:val="00542410"/>
    <w:rsid w:val="00544A29"/>
    <w:rsid w:val="005468FA"/>
    <w:rsid w:val="00551C79"/>
    <w:rsid w:val="00552018"/>
    <w:rsid w:val="005551D9"/>
    <w:rsid w:val="00560392"/>
    <w:rsid w:val="005666F5"/>
    <w:rsid w:val="005749DE"/>
    <w:rsid w:val="00580848"/>
    <w:rsid w:val="00580E1F"/>
    <w:rsid w:val="005833FA"/>
    <w:rsid w:val="005A4EDA"/>
    <w:rsid w:val="005C1037"/>
    <w:rsid w:val="005C75AF"/>
    <w:rsid w:val="005D1361"/>
    <w:rsid w:val="005D252B"/>
    <w:rsid w:val="005F3A30"/>
    <w:rsid w:val="005F437A"/>
    <w:rsid w:val="00605CD7"/>
    <w:rsid w:val="00621FC1"/>
    <w:rsid w:val="00625E90"/>
    <w:rsid w:val="00640F3B"/>
    <w:rsid w:val="00641376"/>
    <w:rsid w:val="0064150C"/>
    <w:rsid w:val="00663B57"/>
    <w:rsid w:val="00686EBE"/>
    <w:rsid w:val="00691F2A"/>
    <w:rsid w:val="006967CA"/>
    <w:rsid w:val="006A2231"/>
    <w:rsid w:val="006A4FEF"/>
    <w:rsid w:val="006A7440"/>
    <w:rsid w:val="006B1591"/>
    <w:rsid w:val="006B7E98"/>
    <w:rsid w:val="006E1E94"/>
    <w:rsid w:val="006F4A0D"/>
    <w:rsid w:val="006F6D39"/>
    <w:rsid w:val="007009BB"/>
    <w:rsid w:val="00707A85"/>
    <w:rsid w:val="007224F6"/>
    <w:rsid w:val="00726642"/>
    <w:rsid w:val="00727B94"/>
    <w:rsid w:val="00734453"/>
    <w:rsid w:val="00734EB9"/>
    <w:rsid w:val="007357F2"/>
    <w:rsid w:val="0074011A"/>
    <w:rsid w:val="007537FB"/>
    <w:rsid w:val="0076033D"/>
    <w:rsid w:val="00764403"/>
    <w:rsid w:val="00765119"/>
    <w:rsid w:val="0076655E"/>
    <w:rsid w:val="00780CD8"/>
    <w:rsid w:val="007A5E1E"/>
    <w:rsid w:val="007B3B70"/>
    <w:rsid w:val="007B4F65"/>
    <w:rsid w:val="007C1660"/>
    <w:rsid w:val="007C5C32"/>
    <w:rsid w:val="007C7CD8"/>
    <w:rsid w:val="007D25FE"/>
    <w:rsid w:val="007E7561"/>
    <w:rsid w:val="007F1278"/>
    <w:rsid w:val="007F483E"/>
    <w:rsid w:val="007F5EAF"/>
    <w:rsid w:val="00807B25"/>
    <w:rsid w:val="008340DD"/>
    <w:rsid w:val="00837D28"/>
    <w:rsid w:val="00864A08"/>
    <w:rsid w:val="00866B40"/>
    <w:rsid w:val="00884018"/>
    <w:rsid w:val="008873CD"/>
    <w:rsid w:val="008961D9"/>
    <w:rsid w:val="008A35DB"/>
    <w:rsid w:val="008A3F47"/>
    <w:rsid w:val="008A4199"/>
    <w:rsid w:val="008B0F68"/>
    <w:rsid w:val="008D43C5"/>
    <w:rsid w:val="008E0F64"/>
    <w:rsid w:val="008F23B3"/>
    <w:rsid w:val="008F3C0B"/>
    <w:rsid w:val="009003A2"/>
    <w:rsid w:val="009003F7"/>
    <w:rsid w:val="0090699E"/>
    <w:rsid w:val="00907140"/>
    <w:rsid w:val="00924025"/>
    <w:rsid w:val="009268B6"/>
    <w:rsid w:val="00926C85"/>
    <w:rsid w:val="00944C88"/>
    <w:rsid w:val="00945197"/>
    <w:rsid w:val="00952F3C"/>
    <w:rsid w:val="0095393F"/>
    <w:rsid w:val="009636BC"/>
    <w:rsid w:val="0096509E"/>
    <w:rsid w:val="00965342"/>
    <w:rsid w:val="00967A46"/>
    <w:rsid w:val="00975C80"/>
    <w:rsid w:val="0098250D"/>
    <w:rsid w:val="0098485E"/>
    <w:rsid w:val="00984D00"/>
    <w:rsid w:val="009856CF"/>
    <w:rsid w:val="009A07C4"/>
    <w:rsid w:val="009A43C7"/>
    <w:rsid w:val="009B6A14"/>
    <w:rsid w:val="009D51B7"/>
    <w:rsid w:val="009E5723"/>
    <w:rsid w:val="009F2FAD"/>
    <w:rsid w:val="009F319A"/>
    <w:rsid w:val="00A07B68"/>
    <w:rsid w:val="00A11F4A"/>
    <w:rsid w:val="00A15902"/>
    <w:rsid w:val="00A52A29"/>
    <w:rsid w:val="00A52BB5"/>
    <w:rsid w:val="00A60C8F"/>
    <w:rsid w:val="00A701C8"/>
    <w:rsid w:val="00A74171"/>
    <w:rsid w:val="00A75CE6"/>
    <w:rsid w:val="00A90635"/>
    <w:rsid w:val="00A90B4A"/>
    <w:rsid w:val="00AA2F65"/>
    <w:rsid w:val="00AA37C9"/>
    <w:rsid w:val="00AA478F"/>
    <w:rsid w:val="00AA6020"/>
    <w:rsid w:val="00AB58E5"/>
    <w:rsid w:val="00AC222A"/>
    <w:rsid w:val="00AC3D66"/>
    <w:rsid w:val="00AC418D"/>
    <w:rsid w:val="00AC6B9E"/>
    <w:rsid w:val="00AC7893"/>
    <w:rsid w:val="00AD6DD4"/>
    <w:rsid w:val="00AE1184"/>
    <w:rsid w:val="00AE23A2"/>
    <w:rsid w:val="00AE3F97"/>
    <w:rsid w:val="00AE53CC"/>
    <w:rsid w:val="00AF22E1"/>
    <w:rsid w:val="00B15390"/>
    <w:rsid w:val="00B17C13"/>
    <w:rsid w:val="00B21186"/>
    <w:rsid w:val="00B26776"/>
    <w:rsid w:val="00B36B0D"/>
    <w:rsid w:val="00B375BE"/>
    <w:rsid w:val="00B378BA"/>
    <w:rsid w:val="00B40AD0"/>
    <w:rsid w:val="00B42FA8"/>
    <w:rsid w:val="00B44C03"/>
    <w:rsid w:val="00B54B42"/>
    <w:rsid w:val="00B66E68"/>
    <w:rsid w:val="00B95492"/>
    <w:rsid w:val="00BB1BD4"/>
    <w:rsid w:val="00BC00BE"/>
    <w:rsid w:val="00BD4997"/>
    <w:rsid w:val="00BD6BB1"/>
    <w:rsid w:val="00C02881"/>
    <w:rsid w:val="00C0600D"/>
    <w:rsid w:val="00C0674F"/>
    <w:rsid w:val="00C12739"/>
    <w:rsid w:val="00C314B4"/>
    <w:rsid w:val="00C31627"/>
    <w:rsid w:val="00C32C65"/>
    <w:rsid w:val="00C45EB9"/>
    <w:rsid w:val="00C53430"/>
    <w:rsid w:val="00C62C7F"/>
    <w:rsid w:val="00C64C15"/>
    <w:rsid w:val="00C67265"/>
    <w:rsid w:val="00C67381"/>
    <w:rsid w:val="00CA0373"/>
    <w:rsid w:val="00CA56CC"/>
    <w:rsid w:val="00CB720D"/>
    <w:rsid w:val="00CC5198"/>
    <w:rsid w:val="00CC645D"/>
    <w:rsid w:val="00CE5AE8"/>
    <w:rsid w:val="00CF3CC8"/>
    <w:rsid w:val="00D12434"/>
    <w:rsid w:val="00D1703F"/>
    <w:rsid w:val="00D2306C"/>
    <w:rsid w:val="00D23DC2"/>
    <w:rsid w:val="00D25F66"/>
    <w:rsid w:val="00D27623"/>
    <w:rsid w:val="00D34D3F"/>
    <w:rsid w:val="00D45457"/>
    <w:rsid w:val="00D475D4"/>
    <w:rsid w:val="00D50DDD"/>
    <w:rsid w:val="00D66ED9"/>
    <w:rsid w:val="00D76C8E"/>
    <w:rsid w:val="00D824CF"/>
    <w:rsid w:val="00D83A06"/>
    <w:rsid w:val="00D92E5E"/>
    <w:rsid w:val="00D96510"/>
    <w:rsid w:val="00D97B49"/>
    <w:rsid w:val="00DA6C7F"/>
    <w:rsid w:val="00DB0934"/>
    <w:rsid w:val="00DB682C"/>
    <w:rsid w:val="00DD3B56"/>
    <w:rsid w:val="00DE201B"/>
    <w:rsid w:val="00DE3BD9"/>
    <w:rsid w:val="00DE675D"/>
    <w:rsid w:val="00E217F0"/>
    <w:rsid w:val="00E24374"/>
    <w:rsid w:val="00E26B84"/>
    <w:rsid w:val="00E30E51"/>
    <w:rsid w:val="00E35A05"/>
    <w:rsid w:val="00E417DE"/>
    <w:rsid w:val="00E43FC6"/>
    <w:rsid w:val="00E51CD8"/>
    <w:rsid w:val="00E55255"/>
    <w:rsid w:val="00E56BE9"/>
    <w:rsid w:val="00E630A8"/>
    <w:rsid w:val="00E63AFE"/>
    <w:rsid w:val="00E7795E"/>
    <w:rsid w:val="00E817A7"/>
    <w:rsid w:val="00E81F8D"/>
    <w:rsid w:val="00E86B2D"/>
    <w:rsid w:val="00E9619C"/>
    <w:rsid w:val="00EA4D70"/>
    <w:rsid w:val="00EA7302"/>
    <w:rsid w:val="00ED35F9"/>
    <w:rsid w:val="00ED44BB"/>
    <w:rsid w:val="00EE5EAD"/>
    <w:rsid w:val="00EF1529"/>
    <w:rsid w:val="00EF1668"/>
    <w:rsid w:val="00EF2381"/>
    <w:rsid w:val="00F257D6"/>
    <w:rsid w:val="00F44136"/>
    <w:rsid w:val="00F5529B"/>
    <w:rsid w:val="00F56679"/>
    <w:rsid w:val="00F57955"/>
    <w:rsid w:val="00F62A5D"/>
    <w:rsid w:val="00F644CE"/>
    <w:rsid w:val="00F6511C"/>
    <w:rsid w:val="00F759AB"/>
    <w:rsid w:val="00F94D1F"/>
    <w:rsid w:val="00FA1D9F"/>
    <w:rsid w:val="00FA345B"/>
    <w:rsid w:val="00FC4B59"/>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C6233093-D57C-4CE9-9B79-3BC23730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07140"/>
    <w:pPr>
      <w:spacing w:after="12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99"/>
    <w:semiHidden/>
    <w:rsid w:val="00907140"/>
    <w:rPr>
      <w:rFonts w:ascii="Times New Roman" w:eastAsia="Times New Roman" w:hAnsi="Times New Roman" w:cs="Times New Roman"/>
      <w:kern w:val="0"/>
      <w:sz w:val="28"/>
      <w:szCs w:val="28"/>
      <w14:ligatures w14:val="none"/>
    </w:rPr>
  </w:style>
  <w:style w:type="paragraph" w:customStyle="1" w:styleId="CharCharChar">
    <w:name w:val="Char Char Char"/>
    <w:basedOn w:val="Normal"/>
    <w:rsid w:val="00AE1184"/>
    <w:pPr>
      <w:spacing w:line="240" w:lineRule="exact"/>
    </w:pPr>
    <w:rPr>
      <w:rFonts w:ascii=".VnAvant" w:eastAsia="Times New Roman" w:hAnsi=".VnAvant" w:cs=".VnAvant"/>
      <w:spacing w:val="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4</cp:revision>
  <cp:lastPrinted>2024-11-17T10:03:00Z</cp:lastPrinted>
  <dcterms:created xsi:type="dcterms:W3CDTF">2024-10-18T15:16:00Z</dcterms:created>
  <dcterms:modified xsi:type="dcterms:W3CDTF">2024-12-15T16:24:00Z</dcterms:modified>
</cp:coreProperties>
</file>